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3A" w:rsidRPr="004A3F32" w:rsidRDefault="00915E3A" w:rsidP="00915E3A">
      <w:pPr>
        <w:autoSpaceDE w:val="0"/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F32">
        <w:rPr>
          <w:rFonts w:ascii="Times New Roman" w:hAnsi="Times New Roman"/>
          <w:b/>
          <w:kern w:val="2"/>
          <w:sz w:val="28"/>
          <w:szCs w:val="28"/>
        </w:rPr>
        <w:t>К компетенции управления образования администрации Брянского района относится: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утверждение Уставов образовательных учреждений (изменений и дополнений к ним</w:t>
      </w:r>
      <w:r w:rsidRPr="004A3F32">
        <w:rPr>
          <w:rFonts w:ascii="Times New Roman" w:hAnsi="Times New Roman"/>
          <w:color w:val="000000"/>
          <w:sz w:val="28"/>
          <w:szCs w:val="28"/>
        </w:rPr>
        <w:t>);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3F32">
        <w:rPr>
          <w:rFonts w:ascii="Times New Roman" w:hAnsi="Times New Roman"/>
          <w:color w:val="000000"/>
          <w:sz w:val="28"/>
          <w:szCs w:val="28"/>
        </w:rPr>
        <w:t>2) </w:t>
      </w:r>
      <w:r>
        <w:rPr>
          <w:rFonts w:ascii="Times New Roman" w:hAnsi="Times New Roman"/>
          <w:color w:val="000000"/>
          <w:sz w:val="28"/>
          <w:szCs w:val="28"/>
        </w:rPr>
        <w:t>подготовка к принятию</w:t>
      </w:r>
      <w:r w:rsidRPr="004A3F32">
        <w:rPr>
          <w:rFonts w:ascii="Times New Roman" w:hAnsi="Times New Roman"/>
          <w:color w:val="000000"/>
          <w:sz w:val="28"/>
          <w:szCs w:val="28"/>
        </w:rPr>
        <w:t xml:space="preserve"> решения о реорг</w:t>
      </w:r>
      <w:r>
        <w:rPr>
          <w:rFonts w:ascii="Times New Roman" w:hAnsi="Times New Roman"/>
          <w:color w:val="000000"/>
          <w:sz w:val="28"/>
          <w:szCs w:val="28"/>
        </w:rPr>
        <w:t>анизации и ликвидации Учреждений</w:t>
      </w:r>
      <w:r w:rsidRPr="004A3F32">
        <w:rPr>
          <w:rFonts w:ascii="Times New Roman" w:hAnsi="Times New Roman"/>
          <w:color w:val="000000"/>
          <w:sz w:val="28"/>
          <w:szCs w:val="28"/>
        </w:rPr>
        <w:t>, назначение ликвидационной комиссии, утверждение передаточного акта и разделительного и ликвидационного баланса;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3F32">
        <w:rPr>
          <w:rFonts w:ascii="Times New Roman" w:hAnsi="Times New Roman"/>
          <w:color w:val="000000"/>
          <w:sz w:val="28"/>
          <w:szCs w:val="28"/>
        </w:rPr>
        <w:t>3) определение перечня особо ценного движимого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образовательных учреждений</w:t>
      </w:r>
      <w:r w:rsidRPr="004A3F32">
        <w:rPr>
          <w:rFonts w:ascii="Times New Roman" w:hAnsi="Times New Roman"/>
          <w:color w:val="000000"/>
          <w:sz w:val="28"/>
          <w:szCs w:val="28"/>
        </w:rPr>
        <w:t>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3F32">
        <w:rPr>
          <w:rFonts w:ascii="Times New Roman" w:hAnsi="Times New Roman"/>
          <w:color w:val="000000"/>
          <w:sz w:val="28"/>
          <w:szCs w:val="28"/>
        </w:rPr>
        <w:t>4) согласование распоряжения особо ценным движимым имущест</w:t>
      </w:r>
      <w:r>
        <w:rPr>
          <w:rFonts w:ascii="Times New Roman" w:hAnsi="Times New Roman"/>
          <w:color w:val="000000"/>
          <w:sz w:val="28"/>
          <w:szCs w:val="28"/>
        </w:rPr>
        <w:t xml:space="preserve">вом, закрепленным за учреждениями Учредителем или приобретенным учреждениями </w:t>
      </w:r>
      <w:r w:rsidRPr="004A3F32">
        <w:rPr>
          <w:rFonts w:ascii="Times New Roman" w:hAnsi="Times New Roman"/>
          <w:color w:val="000000"/>
          <w:sz w:val="28"/>
          <w:szCs w:val="28"/>
        </w:rPr>
        <w:t>за счет средств, выделенных ему Учредителем на приобретение такого имущества;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3F32">
        <w:rPr>
          <w:rFonts w:ascii="Times New Roman" w:hAnsi="Times New Roman"/>
          <w:color w:val="000000"/>
          <w:sz w:val="28"/>
          <w:szCs w:val="28"/>
        </w:rPr>
        <w:t>5) согласование распоряжения недвижимым имуществом, в том числе передачи его в аренду;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3F32">
        <w:rPr>
          <w:rFonts w:ascii="Times New Roman" w:hAnsi="Times New Roman"/>
          <w:color w:val="000000"/>
          <w:sz w:val="28"/>
          <w:szCs w:val="28"/>
        </w:rPr>
        <w:t>6) установление соответствия расходования денежных средств,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использования иного имущества учреждениями</w:t>
      </w:r>
      <w:r w:rsidRPr="004A3F32">
        <w:rPr>
          <w:rFonts w:ascii="Times New Roman" w:hAnsi="Times New Roman"/>
          <w:color w:val="000000"/>
          <w:sz w:val="28"/>
          <w:szCs w:val="28"/>
        </w:rPr>
        <w:t xml:space="preserve"> целям, предусмотренным настоящим Уставом;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3F32">
        <w:rPr>
          <w:rFonts w:ascii="Times New Roman" w:hAnsi="Times New Roman"/>
          <w:color w:val="000000"/>
          <w:sz w:val="28"/>
          <w:szCs w:val="28"/>
        </w:rPr>
        <w:t>7) определение порядка составления и утверждения плана финанс</w:t>
      </w:r>
      <w:r>
        <w:rPr>
          <w:rFonts w:ascii="Times New Roman" w:hAnsi="Times New Roman"/>
          <w:color w:val="000000"/>
          <w:sz w:val="28"/>
          <w:szCs w:val="28"/>
        </w:rPr>
        <w:t>ово-хозяйственной деятельности учреждений</w:t>
      </w:r>
      <w:r w:rsidRPr="004A3F32">
        <w:rPr>
          <w:rFonts w:ascii="Times New Roman" w:hAnsi="Times New Roman"/>
          <w:color w:val="000000"/>
          <w:sz w:val="28"/>
          <w:szCs w:val="28"/>
        </w:rPr>
        <w:t>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3F32">
        <w:rPr>
          <w:rFonts w:ascii="Times New Roman" w:hAnsi="Times New Roman"/>
          <w:color w:val="000000"/>
          <w:sz w:val="28"/>
          <w:szCs w:val="28"/>
        </w:rPr>
        <w:t>8) определение порядка составления и утверждения отч</w:t>
      </w:r>
      <w:r>
        <w:rPr>
          <w:rFonts w:ascii="Times New Roman" w:hAnsi="Times New Roman"/>
          <w:color w:val="000000"/>
          <w:sz w:val="28"/>
          <w:szCs w:val="28"/>
        </w:rPr>
        <w:t>ета о результатах деятельности образовательных учреждений</w:t>
      </w:r>
      <w:r w:rsidRPr="004A3F32">
        <w:rPr>
          <w:rFonts w:ascii="Times New Roman" w:hAnsi="Times New Roman"/>
          <w:color w:val="000000"/>
          <w:sz w:val="28"/>
          <w:szCs w:val="28"/>
        </w:rPr>
        <w:t xml:space="preserve"> и об использовании закрепленного за ним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A3F32">
        <w:rPr>
          <w:rFonts w:ascii="Times New Roman" w:hAnsi="Times New Roman"/>
          <w:color w:val="000000"/>
          <w:sz w:val="28"/>
          <w:szCs w:val="28"/>
        </w:rPr>
        <w:t xml:space="preserve"> имущества;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3F32">
        <w:rPr>
          <w:rFonts w:ascii="Times New Roman" w:hAnsi="Times New Roman"/>
          <w:color w:val="000000"/>
          <w:sz w:val="28"/>
          <w:szCs w:val="28"/>
        </w:rPr>
        <w:t>9) утверждение годового отчета и годового бухгалтерского баланса;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 обеспечение финансирования образовательных учреждений</w:t>
      </w:r>
      <w:r w:rsidRPr="004A3F32">
        <w:rPr>
          <w:rFonts w:ascii="Times New Roman" w:hAnsi="Times New Roman"/>
          <w:color w:val="000000"/>
          <w:sz w:val="28"/>
          <w:szCs w:val="28"/>
        </w:rPr>
        <w:t xml:space="preserve"> в соответствии с действующими нормативными документами;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3F32">
        <w:rPr>
          <w:rFonts w:ascii="Times New Roman" w:hAnsi="Times New Roman"/>
          <w:color w:val="000000"/>
          <w:sz w:val="28"/>
          <w:szCs w:val="28"/>
        </w:rPr>
        <w:t>11) одобрение сделок, в совершении которых имеется заинтересованность;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3F32">
        <w:rPr>
          <w:rFonts w:ascii="Times New Roman" w:hAnsi="Times New Roman"/>
          <w:color w:val="000000"/>
          <w:sz w:val="28"/>
          <w:szCs w:val="28"/>
        </w:rPr>
        <w:t>12) формирование и утверждение муниципального задания;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3F32">
        <w:rPr>
          <w:rFonts w:ascii="Times New Roman" w:hAnsi="Times New Roman"/>
          <w:color w:val="000000"/>
          <w:sz w:val="28"/>
          <w:szCs w:val="28"/>
        </w:rPr>
        <w:t>13) осуществление финансового обеспечения выполнения муниципального задания;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3F32">
        <w:rPr>
          <w:rFonts w:ascii="Times New Roman" w:hAnsi="Times New Roman"/>
          <w:color w:val="000000"/>
          <w:sz w:val="28"/>
          <w:szCs w:val="28"/>
        </w:rPr>
        <w:t>14) контроль условий аренды зданий, поме</w:t>
      </w:r>
      <w:r>
        <w:rPr>
          <w:rFonts w:ascii="Times New Roman" w:hAnsi="Times New Roman"/>
          <w:color w:val="000000"/>
          <w:sz w:val="28"/>
          <w:szCs w:val="28"/>
        </w:rPr>
        <w:t>щений и иных объектов учреждений</w:t>
      </w:r>
      <w:r w:rsidRPr="004A3F32">
        <w:rPr>
          <w:rFonts w:ascii="Times New Roman" w:hAnsi="Times New Roman"/>
          <w:color w:val="000000"/>
          <w:sz w:val="28"/>
          <w:szCs w:val="28"/>
        </w:rPr>
        <w:t>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3F32">
        <w:rPr>
          <w:rFonts w:ascii="Times New Roman" w:hAnsi="Times New Roman"/>
          <w:color w:val="000000"/>
          <w:sz w:val="28"/>
          <w:szCs w:val="28"/>
        </w:rPr>
        <w:t>15) осуществл</w:t>
      </w:r>
      <w:r>
        <w:rPr>
          <w:rFonts w:ascii="Times New Roman" w:hAnsi="Times New Roman"/>
          <w:color w:val="000000"/>
          <w:sz w:val="28"/>
          <w:szCs w:val="28"/>
        </w:rPr>
        <w:t xml:space="preserve">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деятельностью образовательных учреждений</w:t>
      </w:r>
      <w:r w:rsidRPr="004A3F32">
        <w:rPr>
          <w:rFonts w:ascii="Times New Roman" w:hAnsi="Times New Roman"/>
          <w:color w:val="000000"/>
          <w:sz w:val="28"/>
          <w:szCs w:val="28"/>
        </w:rPr>
        <w:t xml:space="preserve"> в соответствии с законодательством Российской Федерации;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3F32">
        <w:rPr>
          <w:rFonts w:ascii="Times New Roman" w:hAnsi="Times New Roman"/>
          <w:color w:val="000000"/>
          <w:sz w:val="28"/>
          <w:szCs w:val="28"/>
        </w:rPr>
        <w:t>16) участие в разрешении конфликтных си</w:t>
      </w:r>
      <w:r>
        <w:rPr>
          <w:rFonts w:ascii="Times New Roman" w:hAnsi="Times New Roman"/>
          <w:color w:val="000000"/>
          <w:sz w:val="28"/>
          <w:szCs w:val="28"/>
        </w:rPr>
        <w:t>туаций, возникающих в коллективах учреждений</w:t>
      </w:r>
      <w:r w:rsidRPr="004A3F32">
        <w:rPr>
          <w:rFonts w:ascii="Times New Roman" w:hAnsi="Times New Roman"/>
          <w:color w:val="000000"/>
          <w:sz w:val="28"/>
          <w:szCs w:val="28"/>
        </w:rPr>
        <w:t xml:space="preserve"> с правом решающего голоса;</w:t>
      </w:r>
    </w:p>
    <w:p w:rsidR="00915E3A" w:rsidRPr="004A3F32" w:rsidRDefault="00915E3A" w:rsidP="00915E3A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A3F32">
        <w:rPr>
          <w:color w:val="000000"/>
          <w:sz w:val="28"/>
          <w:szCs w:val="28"/>
          <w:shd w:val="clear" w:color="auto" w:fill="FFFFFF"/>
        </w:rPr>
        <w:t>17) установление порядка определения платы за работы, услуги оказываемые учреждением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915E3A" w:rsidRPr="004A3F32" w:rsidRDefault="00915E3A" w:rsidP="00915E3A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4A3F32">
        <w:rPr>
          <w:color w:val="000000"/>
          <w:sz w:val="28"/>
          <w:szCs w:val="28"/>
          <w:shd w:val="clear" w:color="auto" w:fill="FFFFFF"/>
        </w:rPr>
        <w:t>18) установление предельно допустимых значений просроченной кредиторской задолженности;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3F32">
        <w:rPr>
          <w:rFonts w:ascii="Times New Roman" w:hAnsi="Times New Roman"/>
          <w:color w:val="000000"/>
          <w:sz w:val="28"/>
          <w:szCs w:val="28"/>
        </w:rPr>
        <w:t>19) назначение и освоб</w:t>
      </w:r>
      <w:r>
        <w:rPr>
          <w:rFonts w:ascii="Times New Roman" w:hAnsi="Times New Roman"/>
          <w:color w:val="000000"/>
          <w:sz w:val="28"/>
          <w:szCs w:val="28"/>
        </w:rPr>
        <w:t>ождение от должности директора образовательного у</w:t>
      </w:r>
      <w:r w:rsidRPr="004A3F32">
        <w:rPr>
          <w:rFonts w:ascii="Times New Roman" w:hAnsi="Times New Roman"/>
          <w:color w:val="000000"/>
          <w:sz w:val="28"/>
          <w:szCs w:val="28"/>
        </w:rPr>
        <w:t>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(по согласованию с главой администрации)</w:t>
      </w:r>
      <w:r w:rsidRPr="004A3F32">
        <w:rPr>
          <w:rFonts w:ascii="Times New Roman" w:hAnsi="Times New Roman"/>
          <w:color w:val="000000"/>
          <w:sz w:val="28"/>
          <w:szCs w:val="28"/>
        </w:rPr>
        <w:t>;</w:t>
      </w:r>
    </w:p>
    <w:p w:rsidR="00915E3A" w:rsidRPr="004A3F32" w:rsidRDefault="00915E3A" w:rsidP="00915E3A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20) определение порядка </w:t>
      </w:r>
      <w:r w:rsidRPr="004A3F32">
        <w:rPr>
          <w:rFonts w:ascii="Times New Roman" w:hAnsi="Times New Roman"/>
          <w:color w:val="000000"/>
          <w:sz w:val="28"/>
          <w:szCs w:val="28"/>
        </w:rPr>
        <w:t>обеспечение питанием обучающихся за счет бюджетных ассигнований;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21) закрепление за образовательными учреждениями</w:t>
      </w:r>
      <w:r w:rsidRPr="004A3F32">
        <w:rPr>
          <w:rFonts w:ascii="Times New Roman" w:hAnsi="Times New Roman"/>
          <w:color w:val="000000"/>
          <w:sz w:val="28"/>
          <w:szCs w:val="28"/>
        </w:rPr>
        <w:t xml:space="preserve"> имущества, осуществление изъятия указанного имущества в порядке, установленном действующим законодательством;</w:t>
      </w:r>
    </w:p>
    <w:p w:rsidR="00915E3A" w:rsidRPr="004A3F32" w:rsidRDefault="00915E3A" w:rsidP="00915E3A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22) формирование планов капитального и текущего ремонта и </w:t>
      </w:r>
      <w:r w:rsidRPr="004A3F32">
        <w:rPr>
          <w:rFonts w:ascii="Times New Roman" w:hAnsi="Times New Roman"/>
          <w:color w:val="000000"/>
          <w:sz w:val="28"/>
          <w:szCs w:val="28"/>
        </w:rPr>
        <w:t xml:space="preserve"> обеспечение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содержания зданий и сооружений учреждений, обустройство прилегающих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учреждений</w:t>
      </w:r>
      <w:r w:rsidRPr="004A3F32">
        <w:rPr>
          <w:rFonts w:ascii="Times New Roman" w:hAnsi="Times New Roman"/>
          <w:color w:val="000000"/>
          <w:sz w:val="28"/>
          <w:szCs w:val="28"/>
        </w:rPr>
        <w:t xml:space="preserve"> территорий;</w:t>
      </w:r>
    </w:p>
    <w:p w:rsidR="00915E3A" w:rsidRDefault="00915E3A" w:rsidP="00915E3A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23) закрепление образовательных учреждений</w:t>
      </w:r>
      <w:r w:rsidRPr="004A3F32">
        <w:rPr>
          <w:rFonts w:ascii="Times New Roman" w:hAnsi="Times New Roman"/>
          <w:color w:val="000000"/>
          <w:sz w:val="28"/>
          <w:szCs w:val="28"/>
        </w:rPr>
        <w:t xml:space="preserve"> за конкретными территориями, в части приема граждан, имеющих право на получение общего образования соответствующего уровня;</w:t>
      </w:r>
    </w:p>
    <w:p w:rsidR="00915E3A" w:rsidRDefault="00915E3A" w:rsidP="00915E3A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24) организация и проведение   государственной итоговой аттестации (в пределах полномочий);</w:t>
      </w:r>
    </w:p>
    <w:p w:rsidR="00915E3A" w:rsidRDefault="00915E3A" w:rsidP="00915E3A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25) разработка показателей эффективности  деятельности руководителей, установление руководителям надбавок стимулирующего характера и вынесение дисциплинарных взысканий;</w:t>
      </w:r>
    </w:p>
    <w:p w:rsidR="00915E3A" w:rsidRDefault="00915E3A" w:rsidP="00915E3A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26) определение порядка и  проведение аттестации руководящих работников образовательных учреждений;</w:t>
      </w:r>
    </w:p>
    <w:p w:rsidR="00915E3A" w:rsidRDefault="00915E3A" w:rsidP="00915E3A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27) принятие сведений о доходах и имуществе;</w:t>
      </w:r>
    </w:p>
    <w:p w:rsidR="00915E3A" w:rsidRPr="004A3F32" w:rsidRDefault="00915E3A" w:rsidP="00915E3A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28) организация транспортного обеспечения образовательных учреждений в соответствии со ст.40 ФЗ №273 от 29.12.2012 г.</w:t>
      </w:r>
    </w:p>
    <w:p w:rsidR="00915E3A" w:rsidRDefault="00915E3A" w:rsidP="00915E3A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</w:t>
      </w:r>
      <w:r w:rsidRPr="004A3F32">
        <w:rPr>
          <w:rFonts w:ascii="Times New Roman" w:hAnsi="Times New Roman"/>
          <w:color w:val="000000"/>
          <w:sz w:val="28"/>
          <w:szCs w:val="28"/>
        </w:rPr>
        <w:t>) </w:t>
      </w:r>
      <w:r w:rsidRPr="004A3F32">
        <w:rPr>
          <w:rFonts w:ascii="Times New Roman" w:hAnsi="Times New Roman"/>
          <w:sz w:val="28"/>
          <w:szCs w:val="28"/>
        </w:rPr>
        <w:t>осуществление иных полномочий, предусмотренных действующим законодательством</w:t>
      </w:r>
      <w:r w:rsidRPr="004A3F32">
        <w:rPr>
          <w:rFonts w:ascii="Times New Roman" w:hAnsi="Times New Roman"/>
          <w:color w:val="000000"/>
          <w:sz w:val="28"/>
          <w:szCs w:val="28"/>
        </w:rPr>
        <w:t>.</w:t>
      </w:r>
    </w:p>
    <w:p w:rsidR="00915E3A" w:rsidRDefault="00915E3A" w:rsidP="00915E3A"/>
    <w:p w:rsidR="000E1678" w:rsidRDefault="000E1678"/>
    <w:sectPr w:rsidR="000E1678" w:rsidSect="0014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15E3A"/>
    <w:rsid w:val="000E1678"/>
    <w:rsid w:val="000F1AC6"/>
    <w:rsid w:val="002519DF"/>
    <w:rsid w:val="00713E7B"/>
    <w:rsid w:val="00915E3A"/>
    <w:rsid w:val="00B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2954</Characters>
  <Application>Microsoft Office Word</Application>
  <DocSecurity>0</DocSecurity>
  <Lines>24</Lines>
  <Paragraphs>6</Paragraphs>
  <ScaleCrop>false</ScaleCrop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Шатаев</dc:creator>
  <cp:lastModifiedBy>Шатаев</cp:lastModifiedBy>
  <cp:revision>1</cp:revision>
  <dcterms:created xsi:type="dcterms:W3CDTF">2017-10-18T20:39:00Z</dcterms:created>
  <dcterms:modified xsi:type="dcterms:W3CDTF">2017-10-18T20:42:00Z</dcterms:modified>
</cp:coreProperties>
</file>