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8C" w:rsidRDefault="00A8168C" w:rsidP="00A8168C">
      <w:pPr>
        <w:jc w:val="right"/>
      </w:pPr>
      <w:bookmarkStart w:id="0" w:name="_GoBack"/>
      <w:bookmarkEnd w:id="0"/>
    </w:p>
    <w:p w:rsidR="00A8168C" w:rsidRDefault="00A8168C" w:rsidP="00A8168C">
      <w:pPr>
        <w:jc w:val="right"/>
      </w:pPr>
    </w:p>
    <w:p w:rsidR="00A8168C" w:rsidRPr="009809AD" w:rsidRDefault="00A8168C" w:rsidP="00A8168C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Методические указания по формированию специальных разделов на официальных сайтах образовательных организаций, на базе которых создаются центры образования естественно-научной и технологической направленностей «Точка роста», детские технопарки «</w:t>
      </w:r>
      <w:proofErr w:type="spellStart"/>
      <w:r w:rsidRPr="009809AD">
        <w:rPr>
          <w:rFonts w:eastAsia="Calibri"/>
          <w:b/>
          <w:bCs/>
          <w:sz w:val="28"/>
          <w:szCs w:val="28"/>
          <w:lang w:eastAsia="en-US"/>
        </w:rPr>
        <w:t>Кванториум</w:t>
      </w:r>
      <w:proofErr w:type="spellEnd"/>
      <w:r w:rsidRPr="009809AD">
        <w:rPr>
          <w:rFonts w:eastAsia="Calibri"/>
          <w:b/>
          <w:bCs/>
          <w:sz w:val="28"/>
          <w:szCs w:val="28"/>
          <w:lang w:eastAsia="en-US"/>
        </w:rPr>
        <w:t>», центры цифрового образования «</w:t>
      </w:r>
      <w:r w:rsidRPr="009809AD">
        <w:rPr>
          <w:rFonts w:eastAsia="Calibri"/>
          <w:b/>
          <w:bCs/>
          <w:sz w:val="28"/>
          <w:szCs w:val="28"/>
          <w:lang w:val="en-US" w:eastAsia="en-US"/>
        </w:rPr>
        <w:t>IT</w:t>
      </w:r>
      <w:r w:rsidRPr="009809AD">
        <w:rPr>
          <w:rFonts w:eastAsia="Calibri"/>
          <w:b/>
          <w:bCs/>
          <w:sz w:val="28"/>
          <w:szCs w:val="28"/>
          <w:lang w:eastAsia="en-US"/>
        </w:rPr>
        <w:t>-куб»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Настоящие методические указания (далее – Указания) разработаны на основании положений Методических рекомендаций по созданию центров образования естественно-научной и технологической направленностей «Точка роста», детских технопарков «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9809AD">
        <w:rPr>
          <w:rFonts w:eastAsia="Calibri"/>
          <w:sz w:val="28"/>
          <w:szCs w:val="28"/>
          <w:lang w:eastAsia="en-US"/>
        </w:rPr>
        <w:t>» на базе общеобразовательных организаций, центров цифрового образования «</w:t>
      </w:r>
      <w:r w:rsidRPr="009809AD">
        <w:rPr>
          <w:rFonts w:eastAsia="Calibri"/>
          <w:sz w:val="28"/>
          <w:szCs w:val="28"/>
          <w:lang w:val="en-US" w:eastAsia="en-US"/>
        </w:rPr>
        <w:t>IT</w:t>
      </w:r>
      <w:r w:rsidRPr="009809AD">
        <w:rPr>
          <w:rFonts w:eastAsia="Calibri"/>
          <w:sz w:val="28"/>
          <w:szCs w:val="28"/>
          <w:lang w:eastAsia="en-US"/>
        </w:rPr>
        <w:t xml:space="preserve">-куб», утвержденных распоряжениями 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9809AD">
        <w:rPr>
          <w:rFonts w:eastAsia="Calibri"/>
          <w:sz w:val="28"/>
          <w:szCs w:val="28"/>
          <w:lang w:eastAsia="en-US"/>
        </w:rPr>
        <w:t xml:space="preserve"> России от 12.01.2021 №№ Р-4, Р-5, Р-6 (далее – Рекомендации), в целях обеспечения достижения результатов федеральных проектов «Современная школа» и «Цифровая образовательная среда» национального проекта «Образование».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Указания предназначены для специалистов региональных и муниципальных органов управления образованием, ответственных за сопровождение мероприятий по созданию центров образования естественно-научной и технологической направленностей «Точка роста», детских технопарков «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9809AD">
        <w:rPr>
          <w:rFonts w:eastAsia="Calibri"/>
          <w:sz w:val="28"/>
          <w:szCs w:val="28"/>
          <w:lang w:eastAsia="en-US"/>
        </w:rPr>
        <w:t>» на базе общеобразовательных организаций, центров цифрового образования «</w:t>
      </w:r>
      <w:r w:rsidRPr="009809AD">
        <w:rPr>
          <w:rFonts w:eastAsia="Calibri"/>
          <w:sz w:val="28"/>
          <w:szCs w:val="28"/>
          <w:lang w:val="en-US" w:eastAsia="en-US"/>
        </w:rPr>
        <w:t>IT</w:t>
      </w:r>
      <w:r w:rsidRPr="009809AD">
        <w:rPr>
          <w:rFonts w:eastAsia="Calibri"/>
          <w:sz w:val="28"/>
          <w:szCs w:val="28"/>
          <w:lang w:eastAsia="en-US"/>
        </w:rPr>
        <w:t xml:space="preserve">-куб», руководителей образовательных организаций и лиц, ответственных за ведение официальных сайтов образовательных организаций, участвующих в данных мероприятиях. 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В соответствии со статьей 29 Федерального закона Российской Федерации от 29.12.2012 № 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 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Указания определяют общие подходы к формированию и наполнению специальных разделов «Детский технопарк «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9809AD">
        <w:rPr>
          <w:rFonts w:eastAsia="Calibri"/>
          <w:sz w:val="28"/>
          <w:szCs w:val="28"/>
          <w:lang w:eastAsia="en-US"/>
        </w:rPr>
        <w:t>», «Центр «Точка роста», «Центр цифрового образования «</w:t>
      </w:r>
      <w:r w:rsidRPr="009809AD">
        <w:rPr>
          <w:rFonts w:eastAsia="Calibri"/>
          <w:sz w:val="28"/>
          <w:szCs w:val="28"/>
          <w:lang w:val="en-US" w:eastAsia="en-US"/>
        </w:rPr>
        <w:t>IT</w:t>
      </w:r>
      <w:r w:rsidRPr="009809AD">
        <w:rPr>
          <w:rFonts w:eastAsia="Calibri"/>
          <w:sz w:val="28"/>
          <w:szCs w:val="28"/>
          <w:lang w:eastAsia="en-US"/>
        </w:rPr>
        <w:t xml:space="preserve">-куб» на официальных сайтах образовательных организаций, участвующих в соответствующих мероприятиях национального проекта «Образование», создание которых предусмотрено в целях обеспечения информационной открытости образовательных организаций в соответствии с положениями Рекомендаций. 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Наличие специальных разделов на официальных сайтах образовательных организаций, на базе которых создаются и функционируют центры образования естественно-научной и технологической направленностей «Точка роста», детские технопарки «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9809AD">
        <w:rPr>
          <w:rFonts w:eastAsia="Calibri"/>
          <w:sz w:val="28"/>
          <w:szCs w:val="28"/>
          <w:lang w:eastAsia="en-US"/>
        </w:rPr>
        <w:t>», центры цифрового образования «</w:t>
      </w:r>
      <w:r w:rsidRPr="009809AD">
        <w:rPr>
          <w:rFonts w:eastAsia="Calibri"/>
          <w:sz w:val="28"/>
          <w:szCs w:val="28"/>
          <w:lang w:val="en-US" w:eastAsia="en-US"/>
        </w:rPr>
        <w:t>IT</w:t>
      </w:r>
      <w:r w:rsidRPr="009809AD">
        <w:rPr>
          <w:rFonts w:eastAsia="Calibri"/>
          <w:sz w:val="28"/>
          <w:szCs w:val="28"/>
          <w:lang w:eastAsia="en-US"/>
        </w:rPr>
        <w:t xml:space="preserve">-куб», является обязательным. Формирование и наполнение специальных разделов на официальных сайтах образовательных организаций в сети «Интернет», обеспечение своевременного обновления информации данных разделов и ответственность за </w:t>
      </w:r>
      <w:r w:rsidRPr="009809AD">
        <w:rPr>
          <w:rFonts w:eastAsia="Calibri"/>
          <w:sz w:val="28"/>
          <w:szCs w:val="28"/>
          <w:lang w:eastAsia="en-US"/>
        </w:rPr>
        <w:lastRenderedPageBreak/>
        <w:t>содержание представляемых материалов является компетенцией данных образовательных организаций.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Общими требованиями к содержательному наполнению специального раздела официального сайта образовательной организации являются: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а) наличие всей требуемой информации (исчерпывающий набор сведений о деятельности центра «Точка роста», детского технопарка «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9809AD">
        <w:rPr>
          <w:rFonts w:eastAsia="Calibri"/>
          <w:sz w:val="28"/>
          <w:szCs w:val="28"/>
          <w:lang w:eastAsia="en-US"/>
        </w:rPr>
        <w:t>» на базе общеобразовательной организации или центра «</w:t>
      </w:r>
      <w:r w:rsidRPr="009809AD">
        <w:rPr>
          <w:rFonts w:eastAsia="Calibri"/>
          <w:sz w:val="28"/>
          <w:szCs w:val="28"/>
          <w:lang w:val="en-US" w:eastAsia="en-US"/>
        </w:rPr>
        <w:t>IT</w:t>
      </w:r>
      <w:r w:rsidRPr="009809AD">
        <w:rPr>
          <w:rFonts w:eastAsia="Calibri"/>
          <w:sz w:val="28"/>
          <w:szCs w:val="28"/>
          <w:lang w:eastAsia="en-US"/>
        </w:rPr>
        <w:t>-куб» для всех участников образовательных отношений);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б) соответствие информации, размещенной в специальном разделе, данным из раздела «Сведения об образовательной организации», а также целям образовательной деятельности образовательной организации и содержанию функционирования центра образования естественно-научной и технологической направленностей «Точка роста», детского технопарка «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9809AD">
        <w:rPr>
          <w:rFonts w:eastAsia="Calibri"/>
          <w:sz w:val="28"/>
          <w:szCs w:val="28"/>
          <w:lang w:eastAsia="en-US"/>
        </w:rPr>
        <w:t>» на базе общеобразовательной организации или центра цифрового образования «</w:t>
      </w:r>
      <w:r w:rsidRPr="009809AD">
        <w:rPr>
          <w:rFonts w:eastAsia="Calibri"/>
          <w:sz w:val="28"/>
          <w:szCs w:val="28"/>
          <w:lang w:val="en-US" w:eastAsia="en-US"/>
        </w:rPr>
        <w:t>IT</w:t>
      </w:r>
      <w:r w:rsidRPr="009809AD">
        <w:rPr>
          <w:rFonts w:eastAsia="Calibri"/>
          <w:sz w:val="28"/>
          <w:szCs w:val="28"/>
          <w:lang w:eastAsia="en-US"/>
        </w:rPr>
        <w:t>-куб»;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в) регулярное обновление информации (неактуальные сведения должны своевременно удаляться или находиться в архиве; в случае внесения изменений в материалы, их обновление на официальном сайте должно быть проведено не позднее 10 рабочих дней после их изменений);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г) понятная для пользователя навигация внутри специального раздела;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д) активность ссылок и подразделов, предусмотренных в специальном разделе;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е) отсутствие ссылок на неработающие и запрещенные Интернет-ресурсы;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ж) содержание размещаемых материалов должно соответствовать требованиям законодательства Российской Федерации о персональных данных и защите информации (Федеральный закон Российской Федерации от 27 июля 2006 года № 149-ФЗ «Об информации, информационных технологиях и о защите информации», Федеральный закон Российской Федерации от 27 июля 2006 года № 152-ФЗ «О персональных данных»).</w:t>
      </w:r>
    </w:p>
    <w:p w:rsidR="00A8168C" w:rsidRPr="009809AD" w:rsidRDefault="00A8168C" w:rsidP="00A8168C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A8168C" w:rsidRPr="009809AD" w:rsidRDefault="00A8168C" w:rsidP="00A8168C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 xml:space="preserve">Формирование специального раздела </w:t>
      </w:r>
      <w:r w:rsidRPr="009809AD">
        <w:rPr>
          <w:rFonts w:eastAsia="Calibri"/>
          <w:b/>
          <w:bCs/>
          <w:sz w:val="28"/>
          <w:szCs w:val="28"/>
          <w:lang w:eastAsia="en-US"/>
        </w:rPr>
        <w:br/>
        <w:t xml:space="preserve">«Центр «Точка роста» </w:t>
      </w:r>
      <w:r w:rsidRPr="009809AD">
        <w:rPr>
          <w:rFonts w:eastAsia="Calibri"/>
          <w:b/>
          <w:bCs/>
          <w:sz w:val="28"/>
          <w:szCs w:val="28"/>
          <w:lang w:eastAsia="en-US"/>
        </w:rPr>
        <w:br/>
        <w:t>на официальном сайте общеобразовательной организации</w:t>
      </w:r>
    </w:p>
    <w:p w:rsidR="00A8168C" w:rsidRPr="009809AD" w:rsidRDefault="00A8168C" w:rsidP="00A8168C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На официальном сайте общеобразовательной организации, в которой создается центр образования естественно-научной и технологической направленностей «Точка роста» (далее – центр «Точка роста», центр) в рамках федерального проекта «Современная школа» национального проекта «Образование», не позднее даты начала функционирования центра (не позднее 1 сентября года создания центра) создается раздел «Центр «Точка роста». Ссылка на раздел размещается в главном меню сайта общеобразовательной организации и должна быть видима при просмотре каждой страницы. Ссылка не может являться вложенной в другие меню. Пример размещения ссылки на раздел «Центр «Точка роста» в меню официального сайта общеобразовательной организаций в сети «Интернет» приведен на рисунке 2.</w:t>
      </w:r>
    </w:p>
    <w:p w:rsidR="00A8168C" w:rsidRPr="009809AD" w:rsidRDefault="00A8168C" w:rsidP="00A8168C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66223">
        <w:rPr>
          <w:rFonts w:eastAsia="Calibri"/>
          <w:noProof/>
          <w:sz w:val="28"/>
          <w:szCs w:val="28"/>
        </w:rPr>
        <w:drawing>
          <wp:inline distT="0" distB="0" distL="0" distR="0">
            <wp:extent cx="624840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8C" w:rsidRPr="009809AD" w:rsidRDefault="00A8168C" w:rsidP="00A8168C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Рисунок 2. Пример размещения ссылки на раздел на сайте общеобразовательной организации</w:t>
      </w:r>
    </w:p>
    <w:p w:rsidR="00A8168C" w:rsidRPr="009809AD" w:rsidRDefault="00A8168C" w:rsidP="00A8168C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Структуру раздела «Центр «Точка роста» на сайте общеобразовательной организации в сети «Интернет» рекомендуется определить следующим образом:</w:t>
      </w:r>
    </w:p>
    <w:p w:rsidR="00A8168C" w:rsidRPr="009809AD" w:rsidRDefault="00A8168C" w:rsidP="00A8168C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Общая информация о центре «Точка роста»;</w:t>
      </w:r>
    </w:p>
    <w:p w:rsidR="00A8168C" w:rsidRPr="009809AD" w:rsidRDefault="00A8168C" w:rsidP="00A8168C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Документы;</w:t>
      </w:r>
    </w:p>
    <w:p w:rsidR="00A8168C" w:rsidRPr="009809AD" w:rsidRDefault="00A8168C" w:rsidP="00A8168C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Образовательные программы;</w:t>
      </w:r>
    </w:p>
    <w:p w:rsidR="00A8168C" w:rsidRPr="009809AD" w:rsidRDefault="00A8168C" w:rsidP="00A8168C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Педагоги;</w:t>
      </w:r>
    </w:p>
    <w:p w:rsidR="00A8168C" w:rsidRPr="009809AD" w:rsidRDefault="00A8168C" w:rsidP="00A8168C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Материально-техническая база;</w:t>
      </w:r>
    </w:p>
    <w:p w:rsidR="00A8168C" w:rsidRPr="009809AD" w:rsidRDefault="00A8168C" w:rsidP="00A8168C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Режим занятий;</w:t>
      </w:r>
    </w:p>
    <w:p w:rsidR="00A8168C" w:rsidRPr="009809AD" w:rsidRDefault="00A8168C" w:rsidP="00A8168C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Мероприятия;</w:t>
      </w:r>
    </w:p>
    <w:p w:rsidR="00A8168C" w:rsidRPr="009809AD" w:rsidRDefault="00A8168C" w:rsidP="00A8168C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Дополнительная информация;</w:t>
      </w:r>
    </w:p>
    <w:p w:rsidR="00A8168C" w:rsidRPr="009809AD" w:rsidRDefault="00A8168C" w:rsidP="00A8168C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Обратная связь (контакты, социальные сети).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Наполнение указанной структуры контентом необходимо осуществлять с учетом требований нормативных документов, положений Рекомендаций, а также запросов участников образовательных отношений и иных заинтересованных потребителей информации сайта общеобразовательной организации. 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Подраздел «Общая информация о центре «Точка роста»</w:t>
      </w:r>
      <w:r w:rsidRPr="009809AD">
        <w:rPr>
          <w:rFonts w:eastAsia="Calibri"/>
          <w:sz w:val="28"/>
          <w:szCs w:val="28"/>
          <w:lang w:eastAsia="en-US"/>
        </w:rPr>
        <w:t xml:space="preserve"> рекомендуется наполнять информацией о предназначении центра, его целях и задачах, а также ресурсах, за счет которых он создан, в том числе национального проекта «Образование».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809AD">
        <w:rPr>
          <w:rFonts w:eastAsia="Calibri"/>
          <w:i/>
          <w:iCs/>
          <w:sz w:val="28"/>
          <w:szCs w:val="28"/>
          <w:lang w:eastAsia="en-US"/>
        </w:rPr>
        <w:t>Примерное наполнение подраздела: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Центр образования естественно-научной и технологической направленностей «Точка роста» на базе &lt;Наименование образовательной организации&gt; создан в &lt;год создания&gt;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 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A8168C" w:rsidRPr="009809AD" w:rsidRDefault="00A8168C" w:rsidP="00A8168C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</w:p>
    <w:p w:rsidR="00A8168C" w:rsidRPr="009809AD" w:rsidRDefault="00A8168C" w:rsidP="00A8168C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:rsidR="00A8168C" w:rsidRPr="009809AD" w:rsidRDefault="00A8168C" w:rsidP="00A8168C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дополнительное образование детей по программам естественно-научной и технической направленностей;</w:t>
      </w:r>
    </w:p>
    <w:p w:rsidR="00A8168C" w:rsidRPr="009809AD" w:rsidRDefault="00A8168C" w:rsidP="00A8168C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проведение внеклассных мероприятий для обучающихся;</w:t>
      </w:r>
    </w:p>
    <w:p w:rsidR="00A8168C" w:rsidRPr="009809AD" w:rsidRDefault="00A8168C" w:rsidP="00A8168C">
      <w:pPr>
        <w:numPr>
          <w:ilvl w:val="0"/>
          <w:numId w:val="3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Центры «Точка роста» создаются при поддержке Министерства просвещения Российской Федерации.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Адрес сайта Министерства просвещения Российской Федерации: https://edu.gov.ru/.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9809AD">
        <w:rPr>
          <w:rFonts w:eastAsia="Calibri"/>
          <w:sz w:val="28"/>
          <w:szCs w:val="28"/>
          <w:lang w:eastAsia="en-US"/>
        </w:rPr>
        <w:t xml:space="preserve"> России».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Адрес сайта Федерального оператора: https://apkpro.ru/.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&lt;Наименование органа исполнительной власти субъекта Российской Федерации, осуществляющего координацию мероприятий&gt;.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Адрес сайта регионального координатора: &lt;Ссылка на сайт&gt;.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Подраздел «Документы»</w:t>
      </w:r>
      <w:r w:rsidRPr="009809AD">
        <w:rPr>
          <w:rFonts w:eastAsia="Calibri"/>
          <w:sz w:val="28"/>
          <w:szCs w:val="28"/>
          <w:lang w:eastAsia="en-US"/>
        </w:rPr>
        <w:t xml:space="preserve"> наполняется информацией о документах, которые регулируют деятельность центра «Точка роста», созданного на базе общеобразовательной организации, а также при необходимости иных документов, относящихся к функционированию центра.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Размещение документов осуществляется по уровням:</w:t>
      </w:r>
    </w:p>
    <w:p w:rsidR="00A8168C" w:rsidRPr="009809AD" w:rsidRDefault="00A8168C" w:rsidP="00A8168C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809AD">
        <w:rPr>
          <w:rFonts w:eastAsia="Calibri"/>
          <w:i/>
          <w:iCs/>
          <w:sz w:val="28"/>
          <w:szCs w:val="28"/>
          <w:lang w:eastAsia="en-US"/>
        </w:rPr>
        <w:t>Документы федерального уровня: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Распоряжение 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9809AD">
        <w:rPr>
          <w:rFonts w:eastAsia="Calibri"/>
          <w:sz w:val="28"/>
          <w:szCs w:val="28"/>
          <w:lang w:eastAsia="en-US"/>
        </w:rPr>
        <w:t xml:space="preserve"> России от 12.01.2021 г.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направленностей»;</w:t>
      </w:r>
    </w:p>
    <w:p w:rsidR="00A8168C" w:rsidRPr="009809AD" w:rsidRDefault="00A8168C" w:rsidP="00A8168C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809AD">
        <w:rPr>
          <w:rFonts w:eastAsia="Calibri"/>
          <w:i/>
          <w:iCs/>
          <w:sz w:val="28"/>
          <w:szCs w:val="28"/>
          <w:lang w:eastAsia="en-US"/>
        </w:rPr>
        <w:t>Документы регионального и муниципального уровня: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Нормативные правовые акты субъекта Российской Федерации, относящиеся к деятельности центров «Точка роста»;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Распорядительные акты органа исполнительной власти, осуществляющего государственное управление в сфере образования, ответственного за реализацию мероприятий по созданию центров «Точка роста» на территории субъекта Российской Федерации (об утверждении концепции по созданию и функционированию центров на уровне субъекта Российской Федерации, инфраструктурного листа, об утверждении планов мероприятий по организационно-методической поддержке центров «Точка роста» и иной инфраструктуры национального проекта «Образование» на уровне субъекта Российской Федерации» и пр.);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Документы органов местного самоуправления, относящиеся к деятельности центров «Точка роста» (при наличии);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Иные документы регионального и муниципального уровня (при наличии).</w:t>
      </w:r>
    </w:p>
    <w:p w:rsidR="00A8168C" w:rsidRPr="009809AD" w:rsidRDefault="00A8168C" w:rsidP="00A8168C">
      <w:pPr>
        <w:numPr>
          <w:ilvl w:val="0"/>
          <w:numId w:val="2"/>
        </w:numPr>
        <w:spacing w:after="160" w:line="259" w:lineRule="auto"/>
        <w:ind w:left="0"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809AD">
        <w:rPr>
          <w:rFonts w:eastAsia="Calibri"/>
          <w:i/>
          <w:iCs/>
          <w:sz w:val="28"/>
          <w:szCs w:val="28"/>
          <w:lang w:eastAsia="en-US"/>
        </w:rPr>
        <w:t>Локальные акты образовательной организации: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О назначении куратора, ответственного за функционирование и развитие центра «Точка роста» на базе общеобразовательной организации;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О создании центра «Точка роста» на базе общеобразовательной организации и утверждении Положения о деятельности центра;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Документы о планировании деятельности центра;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Документы, относящиеся к сетевой форме реализации образовательных программ;</w:t>
      </w:r>
    </w:p>
    <w:p w:rsidR="00A8168C" w:rsidRPr="009809AD" w:rsidRDefault="00A8168C" w:rsidP="00A8168C">
      <w:pPr>
        <w:numPr>
          <w:ilvl w:val="1"/>
          <w:numId w:val="2"/>
        </w:numPr>
        <w:spacing w:after="160" w:line="259" w:lineRule="auto"/>
        <w:ind w:left="0"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Иные локальные акты, регулирующие деятельность центра «Точка роста», в том числе по вопросам реализации образовательных программ на базе центра.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Подраздел «Образовательные программы»</w:t>
      </w:r>
      <w:r w:rsidRPr="009809AD">
        <w:rPr>
          <w:rFonts w:eastAsia="Calibri"/>
          <w:sz w:val="28"/>
          <w:szCs w:val="28"/>
          <w:lang w:eastAsia="en-US"/>
        </w:rPr>
        <w:t xml:space="preserve"> содержит информацию о реализуемых с использованием ресурсов центра «Точка роста» образовательных программах общего и дополнительного образования.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Подраздел представляет собой краткое описание реализуемых программ с приложений копий образовательных программ или ссылок на размещенные в разделе «Сведения об образовательной организации» образовательные программы (аннотации к программам).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В подразделе может быть размещена информация о порядке осуществления деятельности по образовательным программам на площадке центра «Точка роста», данные о сетевой форме реализации отдельных образовательных программ, сведения о категории обучающихся, осваивающих образовательные программы и иная информация об осуществлении образовательной деятельности по реализации образовательных программ общего и дополнительного образования с использованием ресурсов центра «Точка роста».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В качестве справочных и методических материалов в подразделе могут быть размещены методические пособия ФГАОУ ДПО «Академия 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9809AD">
        <w:rPr>
          <w:rFonts w:eastAsia="Calibri"/>
          <w:sz w:val="28"/>
          <w:szCs w:val="28"/>
          <w:lang w:eastAsia="en-US"/>
        </w:rPr>
        <w:t xml:space="preserve"> России» по реализации образовательной деятельности на базе центра «Точка роста».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Подраздел «Педагоги»</w:t>
      </w:r>
      <w:r w:rsidRPr="009809AD">
        <w:rPr>
          <w:rFonts w:eastAsia="Calibri"/>
          <w:sz w:val="28"/>
          <w:szCs w:val="28"/>
          <w:lang w:eastAsia="en-US"/>
        </w:rPr>
        <w:t xml:space="preserve"> содержит информацию о педагогических работниках общеобразовательной организации, осуществляющих образовательную деятельность с использованием ресурсов центра «Точка роста».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Данные о педагогических работниках рекомендуется представлять в формате, соответствующем требованиям к наполнению подраздела «Руководство. Педагогический (научно-педагогический) состав» раздела «Сведения об образовательной организации», действующим в соответствии со статьей 29 Федерального закона Российской Федерации от 29.12.2012 № 273-ФЗ «Об образовании в Российской Федерации» и приказом Федеральной службы по надзору в сфере образования и науки от 14.08.2020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 Информацию рекомендуется размещать с фотографиями педагогических работников.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Подраздел «Материально-техническая база»</w:t>
      </w:r>
      <w:r w:rsidRPr="009809AD">
        <w:rPr>
          <w:rFonts w:eastAsia="Calibri"/>
          <w:sz w:val="28"/>
          <w:szCs w:val="28"/>
          <w:lang w:eastAsia="en-US"/>
        </w:rPr>
        <w:t xml:space="preserve"> содержит информацию о помещениях и оборудовании, которые входят в состав материально-технической базы центра «Точка роста» на базе общеобразовательной организации.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В подразделе рекомендуется представить информацию о переоборудованных для создания центра помещениях общеобразовательной организации с представлением характеристик данных помещений и фотоматериалов, демонстрирующих сформированное образовательное пространство.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Размещение информации о средствах обучения и воспитания, оборудовании, которым оснащен центр «Точка роста», возможно в формате документа с перечнем всех имеющихся единиц оборудования или описания данного оборудования. 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Подраздел «Режим занятий»</w:t>
      </w:r>
      <w:r w:rsidRPr="009809AD">
        <w:rPr>
          <w:rFonts w:eastAsia="Calibri"/>
          <w:sz w:val="28"/>
          <w:szCs w:val="28"/>
          <w:lang w:eastAsia="en-US"/>
        </w:rPr>
        <w:t xml:space="preserve"> содержит информацию о проводимых на базе центра «Точка роста» учебных занятиях (урочной и внеурочной деятельности, дополнительного образования). Режим занятий представляется в формате документа с указанием порядка реализации образовательной деятельности (либо ссылка на Режим занятий обучающихся, размещенный в разделе «Сведения об образовательной организации» с имеющимися сведениями о режиме занятий на площадке центра «Точка роста») или описания реализуемых занятий с указанием примерного графика их проведения.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Подраздел характеризует наполненность площадки центра «Точка роста» образовательной деятельностью и обеспечивает доступность информации обучающимся о наличии возможности использовать помещения центра для индивидуальной работы, проектной деятельности и иных видов образовательных активностей.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Подраздел «Мероприятия»</w:t>
      </w:r>
      <w:r w:rsidRPr="009809AD">
        <w:rPr>
          <w:rFonts w:eastAsia="Calibri"/>
          <w:sz w:val="28"/>
          <w:szCs w:val="28"/>
          <w:lang w:eastAsia="en-US"/>
        </w:rPr>
        <w:t xml:space="preserve"> содержит информацию о планируемых и проводимых на базе или с использованием ресурсов центра «Точка роста» образовательных мероприятиях для детей и педагогов, соответствующих целям и задачам центра «Точка роста».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Подраздел наполняется документом, содержащим план (график) проводимых на площадке центра мероприятий на текущий учебный год и (или) описание планируемых мероприятий для обучающихся и родителей (законных представителей), педагогов.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В подразделе может размещаться краткая информация о проведенных мероприятиях, взаимодействии с другими образовательными организациями и пр.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Подраздел «Дополнительная информация»</w:t>
      </w:r>
      <w:r w:rsidRPr="009809AD">
        <w:rPr>
          <w:rFonts w:eastAsia="Calibri"/>
          <w:sz w:val="28"/>
          <w:szCs w:val="28"/>
          <w:lang w:eastAsia="en-US"/>
        </w:rPr>
        <w:t xml:space="preserve"> содержит информацию, не вошедшую в состав других подразделов, соответствующую целям и задачам деятельности центра «Точка роста». Раздел может содержать ссылки на методические разработки педагогических работников общеобразовательной организации, новости, фото и видеоматериалы, а также иные сведения, имеющие практическую ценность для участников образовательных отношений.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b/>
          <w:bCs/>
          <w:sz w:val="28"/>
          <w:szCs w:val="28"/>
          <w:lang w:eastAsia="en-US"/>
        </w:rPr>
        <w:t>Подраздел «Обратная связь (контакты)»</w:t>
      </w:r>
      <w:r w:rsidRPr="009809AD">
        <w:rPr>
          <w:rFonts w:eastAsia="Calibri"/>
          <w:sz w:val="28"/>
          <w:szCs w:val="28"/>
          <w:lang w:eastAsia="en-US"/>
        </w:rPr>
        <w:t xml:space="preserve"> содержит информацию о контактных данных ответственных лиц общеобразовательной организации, обеспечивающих функционирование и развитие центра «Точка роста». В подразделе может быть размещен блок «Часто задаваемые вопросы и ответы» для обучающихся и родителей (законных представителей), а также иных заинтересованных лиц, а также форма обратной связи для обеспечения возможности получения посетителями сайта ответов на возникающие вопросы о деятельности центра.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Рекомендуется также формирование дополнительного </w:t>
      </w:r>
      <w:r w:rsidRPr="009809AD">
        <w:rPr>
          <w:rFonts w:eastAsia="Calibri"/>
          <w:b/>
          <w:sz w:val="28"/>
          <w:szCs w:val="28"/>
          <w:lang w:eastAsia="en-US"/>
        </w:rPr>
        <w:t>подраздела «Галерея»</w:t>
      </w:r>
      <w:r w:rsidRPr="009809AD">
        <w:rPr>
          <w:rFonts w:eastAsia="Calibri"/>
          <w:sz w:val="28"/>
          <w:szCs w:val="28"/>
          <w:lang w:eastAsia="en-US"/>
        </w:rPr>
        <w:t xml:space="preserve"> с размещением фото и видеоматериалов о деятельности центра «Точка роста», в котором целесообразно размещение 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медиаматериалов</w:t>
      </w:r>
      <w:proofErr w:type="spellEnd"/>
      <w:r w:rsidRPr="009809AD">
        <w:rPr>
          <w:rFonts w:eastAsia="Calibri"/>
          <w:sz w:val="28"/>
          <w:szCs w:val="28"/>
          <w:lang w:eastAsia="en-US"/>
        </w:rPr>
        <w:t xml:space="preserve"> о деятельности центра, размещение видеозаписей мероприятий, учебных занятий, мастер-классов и пр.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При наполнении официального сайта общеобразовательной организации в сети «Интернет» необходимо обеспечивать размещение информации о деятельности центра «Точка роста» и текущих результатах его работы (новостные материалы, анонсы событий, записи состоявшихся мероприятий и иные материалы). 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>На сайте общеобразовательной организации, на базе которой создан центр «Точка роста» необходимо предусмотреть размещение информации о взаимодействии с другими образовательными организациями, в том числе с образовательными организациями, на базе которых созданы детские технопарки «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9809AD">
        <w:rPr>
          <w:rFonts w:eastAsia="Calibri"/>
          <w:sz w:val="28"/>
          <w:szCs w:val="28"/>
          <w:lang w:eastAsia="en-US"/>
        </w:rPr>
        <w:t>», центры цифрового образования «</w:t>
      </w:r>
      <w:r w:rsidRPr="009809AD">
        <w:rPr>
          <w:rFonts w:eastAsia="Calibri"/>
          <w:sz w:val="28"/>
          <w:szCs w:val="28"/>
          <w:lang w:val="en-US" w:eastAsia="en-US"/>
        </w:rPr>
        <w:t>IT</w:t>
      </w:r>
      <w:r w:rsidRPr="009809AD">
        <w:rPr>
          <w:rFonts w:eastAsia="Calibri"/>
          <w:sz w:val="28"/>
          <w:szCs w:val="28"/>
          <w:lang w:eastAsia="en-US"/>
        </w:rPr>
        <w:t>-куб». Для этого при необходимости возможно формирование дополнительных разделов и подразделов на сайте общеобразовательной организации.</w:t>
      </w:r>
    </w:p>
    <w:p w:rsidR="00A8168C" w:rsidRPr="009809AD" w:rsidRDefault="00A8168C" w:rsidP="00A816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09AD">
        <w:rPr>
          <w:rFonts w:eastAsia="Calibri"/>
          <w:sz w:val="28"/>
          <w:szCs w:val="28"/>
          <w:lang w:eastAsia="en-US"/>
        </w:rPr>
        <w:t xml:space="preserve">При формировании и размещении материалов на сайте общеобразовательной организации возможно использование символики национального проекта «Образование», Министерства просвещения Российской Федерации и ФГАОУ ДПО «Академия </w:t>
      </w:r>
      <w:proofErr w:type="spellStart"/>
      <w:r w:rsidRPr="009809AD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9809AD">
        <w:rPr>
          <w:rFonts w:eastAsia="Calibri"/>
          <w:sz w:val="28"/>
          <w:szCs w:val="28"/>
          <w:lang w:eastAsia="en-US"/>
        </w:rPr>
        <w:t xml:space="preserve"> России». При этом необходимо учитывать требования руководства по фирменному стилю, размещенного на сайте https://apkpro.ru/ в подразделе «Банк документов» раздела «Нацпроект «Образование».</w:t>
      </w:r>
    </w:p>
    <w:p w:rsidR="00A8168C" w:rsidRPr="0063341C" w:rsidRDefault="00A8168C" w:rsidP="00A8168C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EC2C00" w:rsidRDefault="00EC2C00"/>
    <w:sectPr w:rsidR="00EC2C00" w:rsidSect="00DD110E">
      <w:pgSz w:w="11906" w:h="16838"/>
      <w:pgMar w:top="567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4"/>
    <w:rsid w:val="00106BF4"/>
    <w:rsid w:val="00A8168C"/>
    <w:rsid w:val="00E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0126"/>
  <w15:chartTrackingRefBased/>
  <w15:docId w15:val="{185D75B1-855A-4302-B36D-DD543E81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14893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2021-08-31T08:50:00Z</dcterms:created>
  <dcterms:modified xsi:type="dcterms:W3CDTF">2021-08-31T08:51:00Z</dcterms:modified>
</cp:coreProperties>
</file>