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right"/>
        <w:rPr>
          <w:rStyle w:val="FontStyle39"/>
          <w:sz w:val="24"/>
          <w:szCs w:val="24"/>
        </w:rPr>
      </w:pPr>
      <w:r w:rsidRPr="00707682">
        <w:rPr>
          <w:rStyle w:val="FontStyle39"/>
          <w:sz w:val="24"/>
          <w:szCs w:val="24"/>
        </w:rPr>
        <w:t>УТВЕРЖДЕНО: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right"/>
        <w:rPr>
          <w:rStyle w:val="FontStyle39"/>
          <w:sz w:val="24"/>
          <w:szCs w:val="24"/>
        </w:rPr>
      </w:pPr>
      <w:r w:rsidRPr="00707682">
        <w:rPr>
          <w:rStyle w:val="FontStyle39"/>
          <w:sz w:val="24"/>
          <w:szCs w:val="24"/>
        </w:rPr>
        <w:t>Приказом Управления образования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right"/>
        <w:rPr>
          <w:rStyle w:val="FontStyle39"/>
          <w:sz w:val="24"/>
          <w:szCs w:val="24"/>
        </w:rPr>
      </w:pPr>
      <w:r w:rsidRPr="00707682">
        <w:rPr>
          <w:rStyle w:val="FontStyle39"/>
          <w:sz w:val="24"/>
          <w:szCs w:val="24"/>
        </w:rPr>
        <w:t xml:space="preserve"> администрации Брянского района</w:t>
      </w:r>
    </w:p>
    <w:p w:rsidR="00707682" w:rsidRPr="00707682" w:rsidRDefault="00EA4911" w:rsidP="00F87346">
      <w:pPr>
        <w:pStyle w:val="Style30"/>
        <w:widowControl/>
        <w:tabs>
          <w:tab w:val="left" w:pos="0"/>
        </w:tabs>
        <w:spacing w:line="240" w:lineRule="atLeast"/>
        <w:jc w:val="right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от 12</w:t>
      </w:r>
      <w:r w:rsidR="00707682" w:rsidRPr="00707682">
        <w:rPr>
          <w:rStyle w:val="FontStyle39"/>
          <w:sz w:val="24"/>
          <w:szCs w:val="24"/>
        </w:rPr>
        <w:t>.07.2021 г. №</w:t>
      </w:r>
      <w:r>
        <w:rPr>
          <w:rStyle w:val="FontStyle39"/>
          <w:sz w:val="24"/>
          <w:szCs w:val="24"/>
        </w:rPr>
        <w:t>202</w:t>
      </w:r>
      <w:bookmarkStart w:id="0" w:name="_GoBack"/>
      <w:bookmarkEnd w:id="0"/>
      <w:r w:rsidR="00707682" w:rsidRPr="00707682">
        <w:rPr>
          <w:rStyle w:val="FontStyle39"/>
          <w:sz w:val="24"/>
          <w:szCs w:val="24"/>
        </w:rPr>
        <w:t xml:space="preserve">-п 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center"/>
        <w:rPr>
          <w:rStyle w:val="FontStyle39"/>
          <w:b/>
          <w:sz w:val="24"/>
          <w:szCs w:val="24"/>
        </w:rPr>
      </w:pP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center"/>
        <w:rPr>
          <w:rStyle w:val="FontStyle39"/>
          <w:b/>
          <w:sz w:val="24"/>
          <w:szCs w:val="24"/>
        </w:rPr>
      </w:pPr>
      <w:r w:rsidRPr="00707682">
        <w:rPr>
          <w:rStyle w:val="FontStyle39"/>
          <w:b/>
          <w:sz w:val="24"/>
          <w:szCs w:val="24"/>
        </w:rPr>
        <w:t>Итоги   развития системы образования Брянского района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jc w:val="center"/>
        <w:rPr>
          <w:rStyle w:val="FontStyle39"/>
          <w:b/>
          <w:sz w:val="24"/>
          <w:szCs w:val="24"/>
        </w:rPr>
      </w:pPr>
      <w:r w:rsidRPr="00707682">
        <w:rPr>
          <w:rStyle w:val="FontStyle39"/>
          <w:b/>
          <w:sz w:val="24"/>
          <w:szCs w:val="24"/>
        </w:rPr>
        <w:t xml:space="preserve"> за 2020 год (</w:t>
      </w:r>
      <w:r w:rsidRPr="00707682">
        <w:rPr>
          <w:b/>
          <w:color w:val="000000"/>
        </w:rPr>
        <w:t>ПУБЛИЧНЫЙ ДОКЛАД)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rPr>
          <w:rStyle w:val="FontStyle39"/>
          <w:b/>
          <w:sz w:val="24"/>
          <w:szCs w:val="24"/>
        </w:rPr>
      </w:pP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rPr>
          <w:rStyle w:val="FontStyle39"/>
          <w:b/>
          <w:sz w:val="24"/>
          <w:szCs w:val="24"/>
        </w:rPr>
      </w:pPr>
      <w:r w:rsidRPr="00707682">
        <w:rPr>
          <w:rStyle w:val="FontStyle39"/>
          <w:b/>
          <w:sz w:val="24"/>
          <w:szCs w:val="24"/>
        </w:rPr>
        <w:t>ВВЕДЕНИЕ</w:t>
      </w:r>
    </w:p>
    <w:p w:rsidR="00707682" w:rsidRPr="00707682" w:rsidRDefault="00707682" w:rsidP="00F87346">
      <w:pPr>
        <w:pStyle w:val="a8"/>
        <w:spacing w:before="0" w:beforeAutospacing="0" w:after="0" w:afterAutospacing="0" w:line="240" w:lineRule="atLeast"/>
        <w:jc w:val="both"/>
        <w:rPr>
          <w:rFonts w:cs="Times New Roman"/>
          <w:b/>
          <w:color w:val="000000"/>
        </w:rPr>
      </w:pPr>
      <w:r w:rsidRPr="00707682">
        <w:rPr>
          <w:rFonts w:cs="Times New Roman"/>
          <w:b/>
          <w:color w:val="000000"/>
        </w:rPr>
        <w:t>Общая социально-экономическая характеристика муниципалитета как фактор, определяющий условия функционирования территориальной образовательной системы и внешний запрос к системе образования.</w:t>
      </w:r>
    </w:p>
    <w:p w:rsidR="00707682" w:rsidRPr="00707682" w:rsidRDefault="00707682" w:rsidP="00F87346">
      <w:pPr>
        <w:pStyle w:val="Style30"/>
        <w:widowControl/>
        <w:tabs>
          <w:tab w:val="left" w:pos="0"/>
        </w:tabs>
        <w:spacing w:line="240" w:lineRule="atLeast"/>
        <w:rPr>
          <w:rStyle w:val="FontStyle39"/>
          <w:b/>
          <w:sz w:val="24"/>
          <w:szCs w:val="24"/>
        </w:rPr>
      </w:pPr>
    </w:p>
    <w:p w:rsidR="00707682" w:rsidRPr="00707682" w:rsidRDefault="00707682" w:rsidP="00F8734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color w:val="000000"/>
          <w:sz w:val="24"/>
          <w:szCs w:val="24"/>
        </w:rPr>
        <w:t xml:space="preserve">Брянский район расположен на северо-востоке Брянской области. Население района составляет свыше 66 тысяч человек. Площадь района 180038 га. </w:t>
      </w:r>
      <w:r w:rsidRPr="00707682">
        <w:rPr>
          <w:rFonts w:ascii="Times New Roman" w:hAnsi="Times New Roman" w:cs="Times New Roman"/>
          <w:sz w:val="24"/>
          <w:szCs w:val="24"/>
        </w:rPr>
        <w:t>В состав Брянского района входят 15 сельских поселений, которые объединяют 99 населенных пунктов.</w:t>
      </w:r>
    </w:p>
    <w:p w:rsidR="00707682" w:rsidRPr="00707682" w:rsidRDefault="00707682" w:rsidP="00F8734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color w:val="000000"/>
          <w:sz w:val="24"/>
          <w:szCs w:val="24"/>
        </w:rPr>
        <w:t xml:space="preserve">Климат умеренно-континентальный. </w:t>
      </w:r>
      <w:r w:rsidRPr="00707682">
        <w:rPr>
          <w:rFonts w:ascii="Times New Roman" w:hAnsi="Times New Roman" w:cs="Times New Roman"/>
          <w:sz w:val="24"/>
          <w:szCs w:val="24"/>
        </w:rPr>
        <w:t xml:space="preserve">На территории имеются общераспространенные полезные ископаемые: строительные пески, мел, известь, суглинки. </w:t>
      </w:r>
    </w:p>
    <w:p w:rsidR="00707682" w:rsidRPr="00707682" w:rsidRDefault="00707682" w:rsidP="00F8734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sz w:val="24"/>
          <w:szCs w:val="24"/>
        </w:rPr>
        <w:t xml:space="preserve">Через Брянский район проходят несколько федеральных автомобильных трасс: М3 Москва—Киев, М13 Брянск—Новозыбков—граница Республики Беларусь—(Кобрин), А141 Орёл—Смоленск—Рудня. </w:t>
      </w:r>
    </w:p>
    <w:p w:rsidR="00707682" w:rsidRPr="00707682" w:rsidRDefault="00707682" w:rsidP="00F8734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sz w:val="24"/>
          <w:szCs w:val="24"/>
        </w:rPr>
        <w:t>По территории Брянского района пролегают железнодорожные линии, расходящиеся от Брянского ж/д узла в шести направлениях: на Москву, Орёл, Навлю, Гомель, Смоленск и Вязьму.</w:t>
      </w:r>
    </w:p>
    <w:p w:rsidR="00707682" w:rsidRPr="00707682" w:rsidRDefault="00707682" w:rsidP="00F87346">
      <w:pPr>
        <w:overflowPunct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682">
        <w:rPr>
          <w:rFonts w:ascii="Times New Roman" w:hAnsi="Times New Roman" w:cs="Times New Roman"/>
          <w:sz w:val="24"/>
          <w:szCs w:val="24"/>
          <w:shd w:val="clear" w:color="auto" w:fill="FFFFFF"/>
        </w:rPr>
        <w:t>В 1994 году был открыт аэропорт в с.Октябрьское Брянского района, с сентября 1995 года ставший международным.</w:t>
      </w:r>
    </w:p>
    <w:p w:rsidR="00707682" w:rsidRPr="00707682" w:rsidRDefault="00707682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sz w:val="24"/>
          <w:szCs w:val="24"/>
        </w:rPr>
        <w:t>На территории сельских поселений Брянского муниципального района расположено 98 артезианских скважин, 85 водонапорных башен, 22 очистных сооружения и канализационно-насосных станций, 368,8 км водопроводных сетей, 74,4 км канализационных сетей.</w:t>
      </w:r>
    </w:p>
    <w:p w:rsidR="00707682" w:rsidRPr="00707682" w:rsidRDefault="00707682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sz w:val="24"/>
          <w:szCs w:val="24"/>
        </w:rPr>
        <w:t>Общая протяженность дорог общего пользования местного значения на территории Брянского района составляет 578,1 км, как с твердым покрытием, так и грунтовым.</w:t>
      </w:r>
    </w:p>
    <w:p w:rsidR="00707682" w:rsidRPr="00707682" w:rsidRDefault="00707682" w:rsidP="00F87346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показатели социально- экономического развития  </w:t>
      </w:r>
    </w:p>
    <w:p w:rsidR="00707682" w:rsidRPr="00707682" w:rsidRDefault="00707682" w:rsidP="00F87346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682">
        <w:rPr>
          <w:rFonts w:ascii="Times New Roman" w:hAnsi="Times New Roman" w:cs="Times New Roman"/>
          <w:b/>
          <w:color w:val="000000"/>
          <w:sz w:val="24"/>
          <w:szCs w:val="24"/>
        </w:rPr>
        <w:t>Брянского района за 2016-2019 гг.</w:t>
      </w:r>
    </w:p>
    <w:p w:rsidR="00707682" w:rsidRPr="00707682" w:rsidRDefault="00707682" w:rsidP="00F87346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0065" w:type="dxa"/>
        <w:tblInd w:w="40" w:type="dxa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850"/>
        <w:gridCol w:w="993"/>
        <w:gridCol w:w="708"/>
        <w:gridCol w:w="709"/>
        <w:gridCol w:w="1418"/>
      </w:tblGrid>
      <w:tr w:rsidR="00707682" w:rsidRPr="00707682" w:rsidTr="00AD4850">
        <w:trPr>
          <w:trHeight w:hRule="exact" w:val="600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707682" w:rsidRPr="00707682" w:rsidTr="00AD4850">
        <w:trPr>
          <w:trHeight w:hRule="exact" w:val="368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firstLin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Численность постоянного населения</w:t>
            </w: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конец года), чел. 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61081         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62853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64376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66067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67556</w:t>
            </w:r>
          </w:p>
        </w:tc>
      </w:tr>
      <w:tr w:rsidR="00707682" w:rsidRPr="00707682" w:rsidTr="00AD4850">
        <w:trPr>
          <w:trHeight w:hRule="exact" w:val="875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Среднемесячная номинальная начисленная  заработная плата работников организаций</w:t>
            </w: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субъектов малого предпринимательства), руб.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25 345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27 653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28 367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30305,2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34957,8</w:t>
            </w:r>
          </w:p>
        </w:tc>
      </w:tr>
      <w:tr w:rsidR="00707682" w:rsidRPr="00707682" w:rsidTr="00AD4850">
        <w:trPr>
          <w:trHeight w:hRule="exact" w:val="291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размер пенсии, рублей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11 027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11 361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</w:rPr>
              <w:t>12 227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</w:rPr>
              <w:t>12925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14 461,79</w:t>
            </w:r>
          </w:p>
        </w:tc>
      </w:tr>
      <w:tr w:rsidR="00707682" w:rsidRPr="00707682" w:rsidTr="00AD4850">
        <w:trPr>
          <w:trHeight w:hRule="exact" w:val="581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жилищ, приходящаяся в среднем на одного жителя, (на конец года, кв. м)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707682" w:rsidRPr="00707682" w:rsidTr="00AD4850">
        <w:trPr>
          <w:trHeight w:hRule="exact" w:val="1281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выполнено работ и услуг собственными силами по виду экономической деятельности «обрабатывающие производства», млн. руб.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2326,5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3167,8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3347,2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3547.8</w:t>
            </w:r>
          </w:p>
        </w:tc>
      </w:tr>
      <w:tr w:rsidR="00707682" w:rsidRPr="00707682" w:rsidTr="00AD4850">
        <w:trPr>
          <w:trHeight w:hRule="exact" w:val="564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 организаций (в фактических действующих ценах), млн. руб.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1652,6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1427,6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2159,1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1099,3</w:t>
            </w:r>
          </w:p>
        </w:tc>
      </w:tr>
      <w:tr w:rsidR="00707682" w:rsidRPr="00707682" w:rsidTr="00AD4850">
        <w:trPr>
          <w:trHeight w:hRule="exact" w:val="601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безработных, </w:t>
            </w:r>
            <w:r w:rsidRPr="007076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зарегистрированных в центре занятости, на </w:t>
            </w: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периода, человек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707682" w:rsidRPr="00707682" w:rsidTr="00AD4850">
        <w:trPr>
          <w:trHeight w:hRule="exact" w:val="382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на конец периода, %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707682" w:rsidRPr="00707682" w:rsidTr="00AD4850">
        <w:trPr>
          <w:trHeight w:hRule="exact" w:val="382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707682" w:rsidRPr="00707682" w:rsidTr="00AD4850">
        <w:trPr>
          <w:trHeight w:hRule="exact" w:val="571"/>
        </w:trPr>
        <w:tc>
          <w:tcPr>
            <w:tcW w:w="567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ind w:firstLin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 организаций (без субъектов малого предпринимательства), млн. руб.</w:t>
            </w:r>
          </w:p>
        </w:tc>
        <w:tc>
          <w:tcPr>
            <w:tcW w:w="850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1976,2</w:t>
            </w:r>
          </w:p>
        </w:tc>
        <w:tc>
          <w:tcPr>
            <w:tcW w:w="993" w:type="dxa"/>
            <w:shd w:val="clear" w:color="auto" w:fill="FFFFFF"/>
          </w:tcPr>
          <w:p w:rsidR="00707682" w:rsidRPr="00707682" w:rsidRDefault="00707682" w:rsidP="00F87346">
            <w:pPr>
              <w:shd w:val="clear" w:color="auto" w:fill="FFFFFF"/>
              <w:tabs>
                <w:tab w:val="num" w:pos="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2402,2</w:t>
            </w:r>
          </w:p>
        </w:tc>
        <w:tc>
          <w:tcPr>
            <w:tcW w:w="708" w:type="dxa"/>
            <w:shd w:val="clear" w:color="auto" w:fill="FFFFFF"/>
          </w:tcPr>
          <w:p w:rsidR="00707682" w:rsidRPr="00707682" w:rsidRDefault="007076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709" w:type="dxa"/>
            <w:shd w:val="clear" w:color="auto" w:fill="FFFFFF"/>
          </w:tcPr>
          <w:p w:rsidR="00707682" w:rsidRPr="00707682" w:rsidRDefault="007076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</w:rPr>
              <w:t>4962,1</w:t>
            </w:r>
          </w:p>
        </w:tc>
        <w:tc>
          <w:tcPr>
            <w:tcW w:w="1418" w:type="dxa"/>
            <w:shd w:val="clear" w:color="auto" w:fill="FFFFFF"/>
          </w:tcPr>
          <w:p w:rsidR="00707682" w:rsidRPr="00707682" w:rsidRDefault="00AD4850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5 877,0</w:t>
            </w:r>
          </w:p>
        </w:tc>
      </w:tr>
    </w:tbl>
    <w:p w:rsidR="00707682" w:rsidRPr="00707682" w:rsidRDefault="00707682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82" w:rsidRPr="00707682" w:rsidRDefault="00707682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8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Демографическая ситуация Брянский муниципальный район.</w:t>
      </w:r>
    </w:p>
    <w:p w:rsidR="00707682" w:rsidRPr="00707682" w:rsidRDefault="00707682" w:rsidP="00F87346">
      <w:pPr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3311"/>
      </w:tblGrid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311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07682" w:rsidRPr="00707682" w:rsidTr="00F87346">
        <w:trPr>
          <w:trHeight w:val="531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67556</w:t>
            </w: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01.01.2021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tcBorders>
              <w:top w:val="nil"/>
            </w:tcBorders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коэффициент рождаемости на 1000 населения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7,4 (463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коэффициент смертности на 1000 населения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 (954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Младенческая смертность</w:t>
            </w:r>
          </w:p>
        </w:tc>
        <w:tc>
          <w:tcPr>
            <w:tcW w:w="3311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7682" w:rsidRPr="00707682" w:rsidTr="00F87346">
        <w:trPr>
          <w:trHeight w:val="505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Материнская смертность</w:t>
            </w:r>
          </w:p>
        </w:tc>
        <w:tc>
          <w:tcPr>
            <w:tcW w:w="3311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7682" w:rsidRPr="00707682" w:rsidTr="00F87346">
        <w:trPr>
          <w:trHeight w:val="321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Браки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AD48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4,3 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07682" w:rsidRPr="00707682" w:rsidTr="00F87346">
        <w:trPr>
          <w:trHeight w:val="329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Разводы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 (299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прибывших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2906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убывших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1494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Миграционный прирост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1412</w:t>
            </w:r>
          </w:p>
        </w:tc>
      </w:tr>
      <w:tr w:rsidR="00707682" w:rsidRPr="00707682" w:rsidTr="00F87346">
        <w:trPr>
          <w:trHeight w:val="552"/>
          <w:jc w:val="center"/>
        </w:trPr>
        <w:tc>
          <w:tcPr>
            <w:tcW w:w="5675" w:type="dxa"/>
            <w:vAlign w:val="center"/>
          </w:tcPr>
          <w:p w:rsidR="00707682" w:rsidRPr="00707682" w:rsidRDefault="007076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Естественный прирост</w:t>
            </w:r>
          </w:p>
        </w:tc>
        <w:tc>
          <w:tcPr>
            <w:tcW w:w="3311" w:type="dxa"/>
            <w:vAlign w:val="center"/>
          </w:tcPr>
          <w:p w:rsidR="00707682" w:rsidRPr="00707682" w:rsidRDefault="00AD4850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-7,8(-491</w:t>
            </w:r>
            <w:r w:rsidR="00707682" w:rsidRPr="00707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707682" w:rsidRPr="00707682" w:rsidRDefault="00707682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  <w:rPr>
          <w:rFonts w:cs="Times New Roman"/>
          <w:b/>
          <w:color w:val="000000"/>
        </w:rPr>
      </w:pPr>
    </w:p>
    <w:p w:rsidR="00707682" w:rsidRPr="00707682" w:rsidRDefault="00707682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rPr>
          <w:rFonts w:cs="Times New Roman"/>
          <w:b/>
          <w:color w:val="000000"/>
        </w:rPr>
      </w:pPr>
      <w:r w:rsidRPr="00707682">
        <w:rPr>
          <w:rFonts w:cs="Times New Roman"/>
          <w:b/>
          <w:color w:val="000000"/>
        </w:rPr>
        <w:t>1.Цели и задачи муниципальной системы образования Брянского района.</w:t>
      </w:r>
    </w:p>
    <w:p w:rsidR="00707682" w:rsidRPr="00707682" w:rsidRDefault="00707682" w:rsidP="00F87346">
      <w:pPr>
        <w:pStyle w:val="a8"/>
        <w:spacing w:before="0" w:beforeAutospacing="0" w:after="0" w:afterAutospacing="0" w:line="240" w:lineRule="atLeast"/>
        <w:rPr>
          <w:rFonts w:cs="Times New Roman"/>
          <w:b/>
          <w:color w:val="000000"/>
        </w:rPr>
      </w:pPr>
      <w:r w:rsidRPr="00707682">
        <w:rPr>
          <w:rFonts w:cs="Times New Roman"/>
          <w:b/>
          <w:color w:val="000000"/>
        </w:rPr>
        <w:t>1.1.Роль системы образования в социально-экономическом развитии Брянского района.</w:t>
      </w:r>
    </w:p>
    <w:p w:rsidR="00707682" w:rsidRPr="00707682" w:rsidRDefault="00707682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Правительство Российской Федерации  разработало Концепцию долгосрочного социально-экономического развития Российской Федерации на период до 2020 года. Необходимым условием для формирования инновационной экономики является модернизация системы образования, </w:t>
      </w:r>
      <w:r w:rsidRPr="00707682">
        <w:rPr>
          <w:rFonts w:ascii="Times New Roman" w:hAnsi="Times New Roman" w:cs="Times New Roman"/>
          <w:color w:val="000000"/>
          <w:sz w:val="24"/>
          <w:szCs w:val="24"/>
        </w:rPr>
        <w:t>в связи с чем, функционирование и развитие образовательной системы  Брянского района осуществляется в условиях  реализации приоритетного национального Проекта «Образование» и национальной образовательной инициативы «Наша новая школа», ключевой идеей которых стало обеспечение доступности, высокого качества образования школьников. Поэтому возрастает потребность в улучшении условий обучения и воспитания в учреждениях образования и приведение их в соответствие с возрастающими требованиями, изложенными в инициативе «Наша новая школа» и санитарно-эпидемиологическими требованиями к условиям организации и обучения в общеобразовательных учреждениях,  а также в  педагоге, способном постоянно совершенствовать свою деятельность.</w:t>
      </w:r>
    </w:p>
    <w:p w:rsidR="00707682" w:rsidRPr="00707682" w:rsidRDefault="007076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8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Управления образования направлена на реализацию основной цели государственной и муниципальной политики в сфере образования – обеспечение условий для удовлетворения потребностей граждан, общества и рынка труда в доступном, качественном и эффективном образовании путем   обновления структуры и содержания образования, развития фундаментальности и практической направленности образовательных программ. </w:t>
      </w:r>
    </w:p>
    <w:p w:rsidR="00F87346" w:rsidRDefault="00F87346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rPr>
          <w:rFonts w:cs="Times New Roman"/>
          <w:b/>
          <w:color w:val="000000"/>
        </w:rPr>
      </w:pPr>
    </w:p>
    <w:p w:rsidR="00707682" w:rsidRPr="00707682" w:rsidRDefault="00707682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rPr>
          <w:rStyle w:val="FontStyle38"/>
          <w:color w:val="000000"/>
          <w:sz w:val="24"/>
          <w:szCs w:val="24"/>
        </w:rPr>
      </w:pPr>
      <w:r w:rsidRPr="00707682">
        <w:rPr>
          <w:rFonts w:cs="Times New Roman"/>
          <w:b/>
          <w:color w:val="000000"/>
        </w:rPr>
        <w:lastRenderedPageBreak/>
        <w:t>1.2.Общая характеристика системы образования Брянского района вне зависимости от системы подчинения и формы собственности</w:t>
      </w:r>
      <w:r w:rsidRPr="00707682">
        <w:rPr>
          <w:rFonts w:cs="Times New Roman"/>
          <w:color w:val="000000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289"/>
        <w:gridCol w:w="1721"/>
      </w:tblGrid>
      <w:tr w:rsidR="00EA4911" w:rsidRPr="00707682" w:rsidTr="00EA4911">
        <w:tc>
          <w:tcPr>
            <w:tcW w:w="560" w:type="dxa"/>
          </w:tcPr>
          <w:p w:rsidR="00EA4911" w:rsidRPr="00707682" w:rsidRDefault="00EA4911" w:rsidP="00EA4911">
            <w:pPr>
              <w:numPr>
                <w:ilvl w:val="0"/>
                <w:numId w:val="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9" w:type="dxa"/>
          </w:tcPr>
          <w:p w:rsidR="00EA4911" w:rsidRPr="00707682" w:rsidRDefault="00EA4911" w:rsidP="00EA49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учреждений 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-начальные школы (количество)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-средние школы (количество)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общеобразовательные школы (количество)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дошкольные учреждения (количество) 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гимназии (количество) 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8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лицеи (количество)</w:t>
            </w:r>
          </w:p>
        </w:tc>
        <w:tc>
          <w:tcPr>
            <w:tcW w:w="1721" w:type="dxa"/>
          </w:tcPr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1 (11 )</w:t>
            </w: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16 (3226)</w:t>
            </w: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3 (130)</w:t>
            </w: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24 (2597)</w:t>
            </w: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2 (1979)</w:t>
            </w:r>
          </w:p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1 (924)</w:t>
            </w:r>
          </w:p>
        </w:tc>
      </w:tr>
      <w:tr w:rsidR="00EA4911" w:rsidRPr="00707682" w:rsidTr="00EA4911">
        <w:tc>
          <w:tcPr>
            <w:tcW w:w="560" w:type="dxa"/>
          </w:tcPr>
          <w:p w:rsidR="00EA4911" w:rsidRPr="00707682" w:rsidRDefault="00EA4911" w:rsidP="00EA4911">
            <w:pPr>
              <w:numPr>
                <w:ilvl w:val="0"/>
                <w:numId w:val="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9" w:type="dxa"/>
          </w:tcPr>
          <w:p w:rsidR="00EA4911" w:rsidRPr="00707682" w:rsidRDefault="00EA4911" w:rsidP="00EA49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1721" w:type="dxa"/>
          </w:tcPr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</w:tr>
      <w:tr w:rsidR="00EA4911" w:rsidRPr="00707682" w:rsidTr="00EA4911">
        <w:tc>
          <w:tcPr>
            <w:tcW w:w="560" w:type="dxa"/>
          </w:tcPr>
          <w:p w:rsidR="00EA4911" w:rsidRPr="00707682" w:rsidRDefault="00EA4911" w:rsidP="00EA4911">
            <w:pPr>
              <w:numPr>
                <w:ilvl w:val="0"/>
                <w:numId w:val="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9" w:type="dxa"/>
          </w:tcPr>
          <w:p w:rsidR="00EA4911" w:rsidRPr="00707682" w:rsidRDefault="00EA4911" w:rsidP="00EA49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всего</w:t>
            </w:r>
          </w:p>
        </w:tc>
        <w:tc>
          <w:tcPr>
            <w:tcW w:w="1721" w:type="dxa"/>
          </w:tcPr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6270</w:t>
            </w:r>
          </w:p>
        </w:tc>
      </w:tr>
      <w:tr w:rsidR="00EA4911" w:rsidRPr="00707682" w:rsidTr="00EA4911">
        <w:tc>
          <w:tcPr>
            <w:tcW w:w="560" w:type="dxa"/>
          </w:tcPr>
          <w:p w:rsidR="00EA4911" w:rsidRPr="00707682" w:rsidRDefault="00EA4911" w:rsidP="00EA4911">
            <w:pPr>
              <w:numPr>
                <w:ilvl w:val="0"/>
                <w:numId w:val="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9" w:type="dxa"/>
          </w:tcPr>
          <w:p w:rsidR="00EA4911" w:rsidRPr="00707682" w:rsidRDefault="00EA4911" w:rsidP="00EA49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721" w:type="dxa"/>
          </w:tcPr>
          <w:p w:rsidR="00EA4911" w:rsidRPr="009F14DC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</w:tr>
      <w:tr w:rsidR="00EA4911" w:rsidRPr="00707682" w:rsidTr="00EA4911">
        <w:tc>
          <w:tcPr>
            <w:tcW w:w="560" w:type="dxa"/>
          </w:tcPr>
          <w:p w:rsidR="00EA4911" w:rsidRPr="00707682" w:rsidRDefault="00EA4911" w:rsidP="00EA4911">
            <w:pPr>
              <w:numPr>
                <w:ilvl w:val="0"/>
                <w:numId w:val="57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9" w:type="dxa"/>
          </w:tcPr>
          <w:p w:rsidR="00EA4911" w:rsidRPr="00707682" w:rsidRDefault="00EA4911" w:rsidP="00EA491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учащихся</w:t>
            </w:r>
          </w:p>
          <w:p w:rsidR="00EA4911" w:rsidRPr="00707682" w:rsidRDefault="00EA4911" w:rsidP="00EA4911">
            <w:pPr>
              <w:tabs>
                <w:tab w:val="num" w:pos="14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окончивших учебное заведение  а.) с золотой медалью</w:t>
            </w:r>
          </w:p>
          <w:p w:rsidR="00EA4911" w:rsidRPr="00707682" w:rsidRDefault="00EA4911" w:rsidP="00EA4911">
            <w:pPr>
              <w:tabs>
                <w:tab w:val="num" w:pos="567"/>
              </w:tabs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б.) с серебряной медалью</w:t>
            </w:r>
          </w:p>
        </w:tc>
        <w:tc>
          <w:tcPr>
            <w:tcW w:w="1721" w:type="dxa"/>
          </w:tcPr>
          <w:p w:rsidR="00EA4911" w:rsidRPr="00707682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4911" w:rsidRPr="00707682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EA4911" w:rsidRPr="00707682" w:rsidRDefault="00EA4911" w:rsidP="00EA49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4911" w:rsidRDefault="00EA4911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Style w:val="FontStyle38"/>
          <w:b w:val="0"/>
          <w:sz w:val="24"/>
          <w:szCs w:val="24"/>
        </w:rPr>
      </w:pPr>
    </w:p>
    <w:p w:rsidR="00707682" w:rsidRPr="00707682" w:rsidRDefault="00707682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7682">
        <w:rPr>
          <w:rStyle w:val="FontStyle38"/>
          <w:b w:val="0"/>
          <w:sz w:val="24"/>
          <w:szCs w:val="24"/>
        </w:rPr>
        <w:t xml:space="preserve">       </w:t>
      </w:r>
    </w:p>
    <w:p w:rsidR="00707682" w:rsidRPr="00707682" w:rsidRDefault="00707682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682">
        <w:rPr>
          <w:rFonts w:ascii="Times New Roman" w:hAnsi="Times New Roman" w:cs="Times New Roman"/>
          <w:b/>
          <w:sz w:val="24"/>
          <w:szCs w:val="24"/>
        </w:rPr>
        <w:t>1.3.</w:t>
      </w:r>
      <w:r w:rsidRPr="00707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682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Соответствие основным направлениям и приоритетам образовательной политики в стране.</w:t>
      </w:r>
    </w:p>
    <w:p w:rsidR="00707682" w:rsidRPr="00707682" w:rsidRDefault="00707682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7682">
        <w:rPr>
          <w:rFonts w:ascii="Times New Roman" w:hAnsi="Times New Roman" w:cs="Times New Roman"/>
          <w:sz w:val="24"/>
          <w:szCs w:val="24"/>
        </w:rPr>
        <w:t>Образовательные организации района отличаются разнообразием видов, вариативностью учебных планов и программ, внедрением новых методик обучения и воспитания. Учащимся и родителям предоставляется право выбора школы, форм получения образования, профиля образования, программ.</w:t>
      </w:r>
    </w:p>
    <w:p w:rsidR="00AB701B" w:rsidRPr="004775A2" w:rsidRDefault="00707682" w:rsidP="00F87346">
      <w:pPr>
        <w:tabs>
          <w:tab w:val="left" w:pos="0"/>
          <w:tab w:val="left" w:pos="370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682">
        <w:rPr>
          <w:rFonts w:ascii="Times New Roman" w:hAnsi="Times New Roman" w:cs="Times New Roman"/>
          <w:b/>
          <w:sz w:val="24"/>
          <w:szCs w:val="24"/>
        </w:rPr>
        <w:t xml:space="preserve"> 2. Доступность образования. </w:t>
      </w:r>
    </w:p>
    <w:p w:rsidR="00AB701B" w:rsidRPr="004775A2" w:rsidRDefault="00AB701B" w:rsidP="00F87346">
      <w:pPr>
        <w:spacing w:after="0" w:line="240" w:lineRule="atLeast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4BE" w:rsidRPr="004775A2" w:rsidRDefault="00707682" w:rsidP="00F87346">
      <w:pPr>
        <w:spacing w:after="0" w:line="240" w:lineRule="atLeast"/>
        <w:ind w:right="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AB701B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1.Обеспечение доступности, эффективности и качества образования</w:t>
      </w:r>
      <w:r w:rsidR="00AB701B"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6721" w:rsidRPr="004775A2" w:rsidRDefault="006C2E8B" w:rsidP="00F87346">
      <w:pPr>
        <w:spacing w:after="0" w:line="240" w:lineRule="atLeast"/>
        <w:ind w:right="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Решению поставленных задач способствовала целенаправленная систематическая организация процесса сопровождения деятельности всей системы образования Брянского района. </w:t>
      </w:r>
    </w:p>
    <w:p w:rsidR="00C9303D" w:rsidRPr="004775A2" w:rsidRDefault="006C2E8B" w:rsidP="00F87346">
      <w:pPr>
        <w:spacing w:after="0" w:line="240" w:lineRule="atLeast"/>
        <w:ind w:right="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проведенной работы проведен анализ деятельности и установлено следующее:</w:t>
      </w:r>
    </w:p>
    <w:p w:rsidR="00C9303D" w:rsidRPr="004775A2" w:rsidRDefault="00C9303D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Сеть образовательных учреждений</w:t>
      </w:r>
    </w:p>
    <w:p w:rsidR="00C9303D" w:rsidRPr="004775A2" w:rsidRDefault="00C9303D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       В системе образования </w:t>
      </w:r>
      <w:r w:rsidR="00703F08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Брянского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района</w:t>
      </w:r>
      <w:r w:rsidR="00BE3A0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функционируют</w:t>
      </w:r>
      <w:r w:rsidR="00D3204A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:</w:t>
      </w:r>
    </w:p>
    <w:p w:rsidR="00C9303D" w:rsidRPr="004775A2" w:rsidRDefault="00703F08" w:rsidP="00F8734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="00C9303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 общеобразовательных школ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ы</w:t>
      </w:r>
      <w:r w:rsidR="000C4C8E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94ACB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(в</w:t>
      </w:r>
      <w:r w:rsidR="000C4C8E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том ч</w:t>
      </w:r>
      <w:r w:rsidR="00520DA7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исле – 1 лицей, 2 гимназии)</w:t>
      </w:r>
      <w:r w:rsidR="00C9303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;</w:t>
      </w:r>
    </w:p>
    <w:p w:rsidR="00C9303D" w:rsidRPr="004775A2" w:rsidRDefault="00B20D33" w:rsidP="00F8734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25 детских садов, включая</w:t>
      </w:r>
      <w:r w:rsidR="00D41C03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5 самостоятельных детских садов и  </w:t>
      </w:r>
      <w:r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6D82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20</w:t>
      </w:r>
      <w:r w:rsidR="00703F08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D41C03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общеобразовательных</w:t>
      </w:r>
      <w:r w:rsidR="00C9303D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ш</w:t>
      </w:r>
      <w:r w:rsidR="00D41C03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кол,   реализующих</w:t>
      </w:r>
      <w:r w:rsidR="00C9303D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программы дошкольного образования;</w:t>
      </w:r>
    </w:p>
    <w:p w:rsidR="00B404BE" w:rsidRPr="004775A2" w:rsidRDefault="00296F2D" w:rsidP="00F8734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C9303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учреждени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="00C9303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дополнительного </w:t>
      </w:r>
      <w:r w:rsidR="00C9303D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образования (</w:t>
      </w:r>
      <w:r w:rsidR="00703F08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Глинищевская </w:t>
      </w:r>
      <w:r w:rsidR="00C9303D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ДЮСШ</w:t>
      </w:r>
      <w:r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="00C946F1"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;</w:t>
      </w:r>
    </w:p>
    <w:p w:rsidR="00DD2870" w:rsidRPr="004775A2" w:rsidRDefault="00B404BE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622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обеспечения доступности,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="006622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качества образования</w:t>
      </w:r>
      <w:r w:rsidR="00DD287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функционируют</w:t>
      </w:r>
      <w:r w:rsidR="00D37673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673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сетевые структуры</w:t>
      </w:r>
      <w:r w:rsidR="006622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04BE" w:rsidRPr="004775A2" w:rsidRDefault="00DD2870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9080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услуг</w:t>
      </w:r>
      <w:r w:rsidR="00B404B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психолого-педагогического сопровождения </w:t>
      </w:r>
      <w:r w:rsidR="00CE11E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4B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организаций</w:t>
      </w:r>
      <w:r w:rsidR="0079080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Брянского района </w:t>
      </w:r>
      <w:r w:rsidR="00B404B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80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образованы  при реорганизации районного психологического центра  5 центров психолого-педагогической помощи на базе 5 образовательных учрежден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ий по территориальному признаку;</w:t>
      </w:r>
    </w:p>
    <w:p w:rsidR="00DD2870" w:rsidRPr="004775A2" w:rsidRDefault="00DD2870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 Центр технического образования Брянского района – на базе МБОУ «Снежская гимназия»;</w:t>
      </w:r>
    </w:p>
    <w:p w:rsidR="00DD2870" w:rsidRPr="004775A2" w:rsidRDefault="00DD2870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 муниципальная инновационная площадка «Агроэкология» на базе МБОУ «Лицей №1 Брянского района» и МБОУ «Гимназия №1 Брянского района»;</w:t>
      </w:r>
    </w:p>
    <w:p w:rsidR="00DD2870" w:rsidRPr="004775A2" w:rsidRDefault="00DD2870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 1 сентября 2020-2021 учебного года в рамках</w:t>
      </w:r>
      <w:r w:rsidR="005275B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национального проекта «Образование»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проекта «Современная школа» открыты и функционируют 2 центра </w:t>
      </w:r>
      <w:r w:rsidR="005275B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цифрового и гуманитарного профилей «Точка роста» на базе МБОУ «Лицей №1 Брянского района» и МБОУ «Гимназия №1 Брянского района»; на базе 3 школ ( МБОУ «Молотинская СОШ», МБОУ «Стекляннорадицкая СОШ», МБОУ «Смольянская СОШ») созданы </w:t>
      </w:r>
      <w:r w:rsidR="005275B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необходимые условия согласно нормативам функционирования </w:t>
      </w:r>
      <w:r w:rsidR="00F7175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5275B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организаций 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275B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федерального проекта «Цифровая образовательная среда»</w:t>
      </w:r>
    </w:p>
    <w:p w:rsidR="00DD2870" w:rsidRPr="004775A2" w:rsidRDefault="00DD2870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03D" w:rsidRPr="004775A2" w:rsidRDefault="00C9303D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     </w:t>
      </w:r>
      <w:r w:rsidR="005275BF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Таким образом, муниципальная 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система образования </w:t>
      </w:r>
      <w:r w:rsidRPr="004775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позволяет удовлетворить потребности населения в образовательных услугах различной направленности и содержани</w:t>
      </w:r>
      <w:r w:rsidR="008E2AEB" w:rsidRPr="004775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и.</w:t>
      </w:r>
    </w:p>
    <w:p w:rsidR="00C9303D" w:rsidRPr="004775A2" w:rsidRDefault="00C9303D" w:rsidP="00F87346">
      <w:pPr>
        <w:shd w:val="clear" w:color="auto" w:fill="FFFFFF"/>
        <w:spacing w:after="0" w:line="240" w:lineRule="atLeast"/>
        <w:ind w:left="-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         </w:t>
      </w:r>
      <w:r w:rsidRPr="004775A2">
        <w:rPr>
          <w:rFonts w:ascii="Times New Roman" w:hAnsi="Times New Roman" w:cs="Times New Roman"/>
          <w:b/>
          <w:spacing w:val="-4"/>
          <w:sz w:val="24"/>
          <w:szCs w:val="24"/>
        </w:rPr>
        <w:t>2.</w:t>
      </w:r>
      <w:r w:rsidR="00707682">
        <w:rPr>
          <w:rFonts w:ascii="Times New Roman" w:hAnsi="Times New Roman" w:cs="Times New Roman"/>
          <w:b/>
          <w:spacing w:val="-4"/>
          <w:sz w:val="24"/>
          <w:szCs w:val="24"/>
        </w:rPr>
        <w:t>2.</w:t>
      </w:r>
      <w:r w:rsidRPr="004775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Контингент </w:t>
      </w:r>
      <w:r w:rsidR="00707682">
        <w:rPr>
          <w:rFonts w:ascii="Times New Roman" w:hAnsi="Times New Roman" w:cs="Times New Roman"/>
          <w:b/>
          <w:spacing w:val="-4"/>
          <w:sz w:val="24"/>
          <w:szCs w:val="24"/>
        </w:rPr>
        <w:t>обучающихся</w:t>
      </w:r>
      <w:r w:rsidRPr="004775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воспитанников</w:t>
      </w:r>
      <w:r w:rsidR="006753ED" w:rsidRPr="004775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F29EE" w:rsidRPr="004775A2" w:rsidRDefault="002F29EE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Численность обучающихся в общеобразова</w:t>
      </w:r>
      <w:r w:rsidR="00FC0EB3" w:rsidRPr="004775A2">
        <w:rPr>
          <w:rFonts w:ascii="Times New Roman" w:hAnsi="Times New Roman" w:cs="Times New Roman"/>
          <w:sz w:val="24"/>
          <w:szCs w:val="24"/>
        </w:rPr>
        <w:t xml:space="preserve">тельных учреждениях составляет </w:t>
      </w:r>
      <w:r w:rsidRPr="004775A2">
        <w:rPr>
          <w:rFonts w:ascii="Times New Roman" w:hAnsi="Times New Roman" w:cs="Times New Roman"/>
          <w:sz w:val="24"/>
          <w:szCs w:val="24"/>
        </w:rPr>
        <w:t xml:space="preserve">6270 учеников,  на  202  школьника больше, чем в прошлом учебном году. </w:t>
      </w:r>
    </w:p>
    <w:p w:rsidR="002F29EE" w:rsidRPr="004775A2" w:rsidRDefault="002F29EE" w:rsidP="00F87346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07475" wp14:editId="38307D5A">
            <wp:extent cx="6124575" cy="344805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29EE" w:rsidRPr="004775A2" w:rsidRDefault="002F29EE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spacing w:val="-4"/>
          <w:sz w:val="24"/>
          <w:szCs w:val="24"/>
        </w:rPr>
        <w:t xml:space="preserve">Динамика роста количества обучающихся в общеобразовательных учреждениях продолжается. </w:t>
      </w:r>
    </w:p>
    <w:p w:rsidR="00AE7C77" w:rsidRPr="004775A2" w:rsidRDefault="00056572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</w:t>
      </w:r>
      <w:r w:rsidR="00E93A79" w:rsidRPr="004775A2">
        <w:rPr>
          <w:rFonts w:ascii="Times New Roman" w:hAnsi="Times New Roman" w:cs="Times New Roman"/>
          <w:sz w:val="24"/>
          <w:szCs w:val="24"/>
        </w:rPr>
        <w:t xml:space="preserve">Для </w:t>
      </w:r>
      <w:r w:rsidR="007A5427" w:rsidRPr="004775A2">
        <w:rPr>
          <w:rFonts w:ascii="Times New Roman" w:hAnsi="Times New Roman" w:cs="Times New Roman"/>
          <w:sz w:val="24"/>
          <w:szCs w:val="24"/>
        </w:rPr>
        <w:t>33</w:t>
      </w:r>
      <w:r w:rsidR="00C9303D" w:rsidRPr="004775A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94ACB" w:rsidRPr="004775A2">
        <w:rPr>
          <w:rFonts w:ascii="Times New Roman" w:hAnsi="Times New Roman" w:cs="Times New Roman"/>
          <w:sz w:val="24"/>
          <w:szCs w:val="24"/>
        </w:rPr>
        <w:t>школ по</w:t>
      </w:r>
      <w:r w:rsidR="00C9303D" w:rsidRPr="004775A2">
        <w:rPr>
          <w:rFonts w:ascii="Times New Roman" w:hAnsi="Times New Roman" w:cs="Times New Roman"/>
          <w:sz w:val="24"/>
          <w:szCs w:val="24"/>
        </w:rPr>
        <w:t xml:space="preserve"> медицинским показаниям </w:t>
      </w:r>
      <w:r w:rsidR="00E925B2" w:rsidRPr="004775A2">
        <w:rPr>
          <w:rFonts w:ascii="Times New Roman" w:hAnsi="Times New Roman" w:cs="Times New Roman"/>
          <w:sz w:val="24"/>
          <w:szCs w:val="24"/>
        </w:rPr>
        <w:t xml:space="preserve">было </w:t>
      </w:r>
      <w:r w:rsidR="00C9303D" w:rsidRPr="004775A2">
        <w:rPr>
          <w:rFonts w:ascii="Times New Roman" w:hAnsi="Times New Roman" w:cs="Times New Roman"/>
          <w:sz w:val="24"/>
          <w:szCs w:val="24"/>
        </w:rPr>
        <w:t xml:space="preserve">организовано индивидуальное обучение на </w:t>
      </w:r>
      <w:r w:rsidR="00294ACB" w:rsidRPr="004775A2">
        <w:rPr>
          <w:rFonts w:ascii="Times New Roman" w:hAnsi="Times New Roman" w:cs="Times New Roman"/>
          <w:sz w:val="24"/>
          <w:szCs w:val="24"/>
        </w:rPr>
        <w:t>дому,</w:t>
      </w:r>
      <w:r w:rsidR="006F294B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7B5E4C" w:rsidRPr="004775A2">
        <w:rPr>
          <w:rFonts w:ascii="Times New Roman" w:hAnsi="Times New Roman" w:cs="Times New Roman"/>
          <w:sz w:val="24"/>
          <w:szCs w:val="24"/>
        </w:rPr>
        <w:t xml:space="preserve">для </w:t>
      </w:r>
      <w:r w:rsidR="00673608" w:rsidRPr="004775A2">
        <w:rPr>
          <w:rFonts w:ascii="Times New Roman" w:hAnsi="Times New Roman" w:cs="Times New Roman"/>
          <w:sz w:val="24"/>
          <w:szCs w:val="24"/>
        </w:rPr>
        <w:t>6</w:t>
      </w:r>
      <w:r w:rsidR="006F294B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294ACB" w:rsidRPr="004775A2">
        <w:rPr>
          <w:rFonts w:ascii="Times New Roman" w:hAnsi="Times New Roman" w:cs="Times New Roman"/>
          <w:sz w:val="24"/>
          <w:szCs w:val="24"/>
        </w:rPr>
        <w:t>детей организовано</w:t>
      </w:r>
      <w:r w:rsidR="007B5E4C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6F294B" w:rsidRPr="004775A2">
        <w:rPr>
          <w:rFonts w:ascii="Times New Roman" w:hAnsi="Times New Roman" w:cs="Times New Roman"/>
          <w:sz w:val="24"/>
          <w:szCs w:val="24"/>
        </w:rPr>
        <w:t>семейное образован</w:t>
      </w:r>
      <w:r w:rsidR="00AE7C77" w:rsidRPr="004775A2">
        <w:rPr>
          <w:rFonts w:ascii="Times New Roman" w:hAnsi="Times New Roman" w:cs="Times New Roman"/>
          <w:sz w:val="24"/>
          <w:szCs w:val="24"/>
        </w:rPr>
        <w:t>ие.</w:t>
      </w:r>
    </w:p>
    <w:p w:rsidR="00490298" w:rsidRPr="004775A2" w:rsidRDefault="00AE7C77" w:rsidP="00F87346">
      <w:pPr>
        <w:spacing w:after="0" w:line="240" w:lineRule="atLeast"/>
        <w:ind w:firstLine="708"/>
        <w:jc w:val="both"/>
        <w:rPr>
          <w:rStyle w:val="FontStyle38"/>
          <w:b w:val="0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В целях предоставления доступных образовательных услуг и поддержки детей с ограниченными возможностями здоровья и детей-инвалидов, не посещающих учебные заведения, и в связи с реализацией приоритетного национального проекта «Образование» в районе проводилась работа по направлению «Развитие дистанционного образования детей-инвалидов» по </w:t>
      </w:r>
      <w:r w:rsidR="00294ACB" w:rsidRPr="004775A2">
        <w:rPr>
          <w:rFonts w:ascii="Times New Roman" w:hAnsi="Times New Roman" w:cs="Times New Roman"/>
          <w:sz w:val="24"/>
          <w:szCs w:val="24"/>
        </w:rPr>
        <w:t>плану МО</w:t>
      </w:r>
      <w:r w:rsidR="009A44E6" w:rsidRPr="004775A2">
        <w:rPr>
          <w:rFonts w:ascii="Times New Roman" w:hAnsi="Times New Roman" w:cs="Times New Roman"/>
          <w:sz w:val="24"/>
          <w:szCs w:val="24"/>
        </w:rPr>
        <w:t xml:space="preserve"> и Н</w:t>
      </w:r>
      <w:r w:rsidRPr="004775A2">
        <w:rPr>
          <w:rFonts w:ascii="Times New Roman" w:hAnsi="Times New Roman" w:cs="Times New Roman"/>
          <w:sz w:val="24"/>
          <w:szCs w:val="24"/>
        </w:rPr>
        <w:t>УР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7623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9303D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294ACB" w:rsidRPr="004775A2">
        <w:rPr>
          <w:rFonts w:ascii="Times New Roman" w:hAnsi="Times New Roman" w:cs="Times New Roman"/>
          <w:sz w:val="24"/>
          <w:szCs w:val="24"/>
        </w:rPr>
        <w:t>обучающихся продолжали</w:t>
      </w:r>
      <w:r w:rsidR="00C9303D" w:rsidRPr="004775A2">
        <w:rPr>
          <w:rFonts w:ascii="Times New Roman" w:hAnsi="Times New Roman" w:cs="Times New Roman"/>
          <w:sz w:val="24"/>
          <w:szCs w:val="24"/>
        </w:rPr>
        <w:t xml:space="preserve"> обучение с использованием дистанционных технологий в </w:t>
      </w:r>
      <w:r w:rsidR="00C9303D" w:rsidRPr="004775A2">
        <w:rPr>
          <w:rStyle w:val="FontStyle38"/>
          <w:b w:val="0"/>
          <w:sz w:val="24"/>
          <w:szCs w:val="24"/>
        </w:rPr>
        <w:t xml:space="preserve">ГАУ «Брянский </w:t>
      </w:r>
      <w:r w:rsidR="00294ACB" w:rsidRPr="004775A2">
        <w:rPr>
          <w:rStyle w:val="FontStyle38"/>
          <w:b w:val="0"/>
          <w:sz w:val="24"/>
          <w:szCs w:val="24"/>
        </w:rPr>
        <w:t>региональный Центр</w:t>
      </w:r>
      <w:r w:rsidR="00C9303D" w:rsidRPr="004775A2">
        <w:rPr>
          <w:rStyle w:val="FontStyle38"/>
          <w:b w:val="0"/>
          <w:sz w:val="24"/>
          <w:szCs w:val="24"/>
        </w:rPr>
        <w:t xml:space="preserve"> информатизации образования».</w:t>
      </w:r>
    </w:p>
    <w:p w:rsidR="002F29EE" w:rsidRPr="004775A2" w:rsidRDefault="002F29EE" w:rsidP="00F87346">
      <w:pPr>
        <w:spacing w:after="0" w:line="240" w:lineRule="atLeas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Численность детей дошкольного возраста, охваченных услугами дошкольного образования составляет 2597 воспитанников. В настоящее время очередность в детские сады для детей с  трех лет отсутствует, с 1,5 лет составляет 102 дошкольника.</w:t>
      </w:r>
    </w:p>
    <w:p w:rsidR="002F29EE" w:rsidRPr="004775A2" w:rsidRDefault="002F29EE" w:rsidP="00F8734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45BF29" wp14:editId="09C35D17">
            <wp:extent cx="6124575" cy="18669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29EE" w:rsidRPr="004775A2" w:rsidRDefault="002F29EE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636" w:rsidRPr="004775A2" w:rsidRDefault="00934636" w:rsidP="00F87346">
      <w:pPr>
        <w:spacing w:after="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44AC7" w:rsidRPr="004775A2" w:rsidRDefault="005F2D7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lastRenderedPageBreak/>
        <w:t xml:space="preserve">       Дополнительное образование реализуется</w:t>
      </w:r>
      <w:r w:rsidR="00422A3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 кружках и секциях  22 </w:t>
      </w:r>
      <w:r w:rsidR="00376239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школ, 5 детских садах  Брянского района, а также 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  Глинищевской дет</w:t>
      </w:r>
      <w:r w:rsidR="00376239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ско-юношеской спортивной школе</w:t>
      </w:r>
      <w:r w:rsidR="00422A3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. </w:t>
      </w:r>
      <w:r w:rsidR="00FE557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АИС «Навигатор дополнительного образования» отображает  охват </w:t>
      </w:r>
      <w:r w:rsidR="00C60A0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5 288 ( 73%)  детей</w:t>
      </w:r>
      <w:r w:rsidR="00376239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с 5  до 18 лет</w:t>
      </w:r>
      <w:r w:rsidR="00C60A0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400 программам дополнительного образовани</w:t>
      </w:r>
      <w:r w:rsidR="00056572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я  в рамках  </w:t>
      </w:r>
      <w:r w:rsidR="00411C3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направлений развития личности:</w:t>
      </w:r>
      <w:r w:rsidR="00FE557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11C3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спортивно-оздоровительное,</w:t>
      </w:r>
      <w:r w:rsidR="00C41A58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11C3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духовно-нравственное, социальное, </w:t>
      </w:r>
      <w:r w:rsidR="00FE557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общеинтеллектуальное, общекультурное </w:t>
      </w:r>
    </w:p>
    <w:p w:rsidR="00884424" w:rsidRPr="004775A2" w:rsidRDefault="00422A33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МБОУ ДО «Глинищевская ДЮСШ»</w:t>
      </w:r>
      <w:r w:rsidR="00FE5573" w:rsidRPr="004775A2">
        <w:rPr>
          <w:rFonts w:ascii="Times New Roman" w:hAnsi="Times New Roman" w:cs="Times New Roman"/>
          <w:sz w:val="24"/>
          <w:szCs w:val="24"/>
        </w:rPr>
        <w:t xml:space="preserve"> –</w:t>
      </w:r>
      <w:r w:rsidR="008C42C1" w:rsidRPr="004775A2">
        <w:rPr>
          <w:rFonts w:ascii="Times New Roman" w:hAnsi="Times New Roman" w:cs="Times New Roman"/>
          <w:sz w:val="24"/>
          <w:szCs w:val="24"/>
        </w:rPr>
        <w:t xml:space="preserve"> единственное </w:t>
      </w:r>
      <w:r w:rsidR="00FE5573" w:rsidRPr="004775A2">
        <w:rPr>
          <w:rFonts w:ascii="Times New Roman" w:hAnsi="Times New Roman" w:cs="Times New Roman"/>
          <w:sz w:val="24"/>
          <w:szCs w:val="24"/>
        </w:rPr>
        <w:t>учреждение</w:t>
      </w:r>
      <w:r w:rsidRPr="004775A2">
        <w:rPr>
          <w:rFonts w:ascii="Times New Roman" w:hAnsi="Times New Roman" w:cs="Times New Roman"/>
          <w:sz w:val="24"/>
          <w:szCs w:val="24"/>
        </w:rPr>
        <w:t xml:space="preserve"> дополнительного образова</w:t>
      </w:r>
      <w:r w:rsidR="00BD4FA9" w:rsidRPr="004775A2">
        <w:rPr>
          <w:rFonts w:ascii="Times New Roman" w:hAnsi="Times New Roman" w:cs="Times New Roman"/>
          <w:sz w:val="24"/>
          <w:szCs w:val="24"/>
        </w:rPr>
        <w:t>ния детей, находящееся в</w:t>
      </w:r>
      <w:r w:rsidRPr="004775A2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BD4FA9" w:rsidRPr="004775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4775A2">
        <w:rPr>
          <w:rFonts w:ascii="Times New Roman" w:hAnsi="Times New Roman" w:cs="Times New Roman"/>
          <w:sz w:val="24"/>
          <w:szCs w:val="24"/>
        </w:rPr>
        <w:t xml:space="preserve"> Брянского </w:t>
      </w:r>
      <w:r w:rsidR="00C41A58" w:rsidRPr="004775A2">
        <w:rPr>
          <w:rFonts w:ascii="Times New Roman" w:hAnsi="Times New Roman" w:cs="Times New Roman"/>
          <w:sz w:val="24"/>
          <w:szCs w:val="24"/>
        </w:rPr>
        <w:t>района</w:t>
      </w:r>
      <w:r w:rsidR="008C42C1" w:rsidRPr="004775A2">
        <w:rPr>
          <w:rFonts w:ascii="Times New Roman" w:hAnsi="Times New Roman" w:cs="Times New Roman"/>
          <w:sz w:val="24"/>
          <w:szCs w:val="24"/>
        </w:rPr>
        <w:t>.. По образовательным программам дополнительного образования, предлагаемых МБОУ ДО «Глинищевская ДЮСШ»</w:t>
      </w:r>
      <w:r w:rsidR="00F66C82" w:rsidRPr="004775A2">
        <w:rPr>
          <w:rFonts w:ascii="Times New Roman" w:hAnsi="Times New Roman" w:cs="Times New Roman"/>
          <w:sz w:val="24"/>
          <w:szCs w:val="24"/>
        </w:rPr>
        <w:t xml:space="preserve">, занимались </w:t>
      </w:r>
      <w:r w:rsidR="003A50E0" w:rsidRPr="004775A2">
        <w:rPr>
          <w:rFonts w:ascii="Times New Roman" w:hAnsi="Times New Roman" w:cs="Times New Roman"/>
          <w:sz w:val="24"/>
          <w:szCs w:val="24"/>
        </w:rPr>
        <w:t>854 обучающихся., в</w:t>
      </w:r>
      <w:r w:rsidR="008C42C1" w:rsidRPr="004775A2">
        <w:rPr>
          <w:rFonts w:ascii="Times New Roman" w:hAnsi="Times New Roman" w:cs="Times New Roman"/>
          <w:sz w:val="24"/>
          <w:szCs w:val="24"/>
        </w:rPr>
        <w:t xml:space="preserve"> том числе, с</w:t>
      </w:r>
      <w:r w:rsidR="004828AC" w:rsidRPr="004775A2"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="003A50E0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4828AC" w:rsidRPr="004775A2">
        <w:rPr>
          <w:rFonts w:ascii="Times New Roman" w:hAnsi="Times New Roman" w:cs="Times New Roman"/>
          <w:sz w:val="24"/>
          <w:szCs w:val="24"/>
        </w:rPr>
        <w:t xml:space="preserve">г </w:t>
      </w:r>
      <w:r w:rsidR="008C42C1" w:rsidRPr="004775A2">
        <w:rPr>
          <w:rFonts w:ascii="Times New Roman" w:hAnsi="Times New Roman" w:cs="Times New Roman"/>
          <w:sz w:val="24"/>
          <w:szCs w:val="24"/>
        </w:rPr>
        <w:t>по программе дополнительного образования  «Здоровое поколение» бы</w:t>
      </w:r>
      <w:r w:rsidR="003A50E0" w:rsidRPr="004775A2">
        <w:rPr>
          <w:rFonts w:ascii="Times New Roman" w:hAnsi="Times New Roman" w:cs="Times New Roman"/>
          <w:sz w:val="24"/>
          <w:szCs w:val="24"/>
        </w:rPr>
        <w:t xml:space="preserve">ло набрано 24 учебных группы, </w:t>
      </w:r>
      <w:r w:rsidR="004828AC" w:rsidRPr="004775A2">
        <w:rPr>
          <w:rFonts w:ascii="Times New Roman" w:hAnsi="Times New Roman" w:cs="Times New Roman"/>
          <w:sz w:val="24"/>
          <w:szCs w:val="24"/>
        </w:rPr>
        <w:t xml:space="preserve"> включающих </w:t>
      </w:r>
      <w:r w:rsidR="004828AC" w:rsidRPr="004775A2">
        <w:rPr>
          <w:rFonts w:ascii="Times New Roman" w:hAnsi="Times New Roman" w:cs="Times New Roman"/>
          <w:b/>
          <w:sz w:val="24"/>
          <w:szCs w:val="24"/>
        </w:rPr>
        <w:t xml:space="preserve">518 </w:t>
      </w:r>
      <w:r w:rsidR="004828AC" w:rsidRPr="004775A2">
        <w:rPr>
          <w:rFonts w:ascii="Times New Roman" w:hAnsi="Times New Roman" w:cs="Times New Roman"/>
          <w:sz w:val="24"/>
          <w:szCs w:val="24"/>
        </w:rPr>
        <w:t>учащихся,</w:t>
      </w:r>
      <w:r w:rsidR="00F66C82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4828AC" w:rsidRPr="004775A2">
        <w:rPr>
          <w:rFonts w:ascii="Times New Roman" w:hAnsi="Times New Roman" w:cs="Times New Roman"/>
          <w:sz w:val="24"/>
          <w:szCs w:val="24"/>
        </w:rPr>
        <w:t xml:space="preserve">с 1 сентября 2020-2021 учебного года в Глинищевской ДЮСШ по образовательной предпрофессиональной программе функционировало  22 учебных группы в которых занималось </w:t>
      </w:r>
      <w:r w:rsidR="004828AC" w:rsidRPr="004775A2">
        <w:rPr>
          <w:rFonts w:ascii="Times New Roman" w:hAnsi="Times New Roman" w:cs="Times New Roman"/>
          <w:b/>
          <w:sz w:val="24"/>
          <w:szCs w:val="24"/>
        </w:rPr>
        <w:t>336</w:t>
      </w:r>
      <w:r w:rsidR="004828AC" w:rsidRPr="004775A2">
        <w:rPr>
          <w:rFonts w:ascii="Times New Roman" w:hAnsi="Times New Roman" w:cs="Times New Roman"/>
          <w:sz w:val="24"/>
          <w:szCs w:val="24"/>
        </w:rPr>
        <w:t xml:space="preserve"> учащихся и  одна спортивно-оздоровительная группа по самбо, в количестве 20 учащихся. </w:t>
      </w:r>
      <w:r w:rsidR="008C42C1" w:rsidRPr="004775A2">
        <w:rPr>
          <w:rFonts w:ascii="Times New Roman" w:hAnsi="Times New Roman" w:cs="Times New Roman"/>
          <w:sz w:val="24"/>
          <w:szCs w:val="24"/>
        </w:rPr>
        <w:t>Возраст  обучающихся от 5 до 18 лет</w:t>
      </w:r>
      <w:r w:rsidR="00884424" w:rsidRPr="004775A2">
        <w:rPr>
          <w:rFonts w:ascii="Times New Roman" w:hAnsi="Times New Roman" w:cs="Times New Roman"/>
          <w:sz w:val="24"/>
          <w:szCs w:val="24"/>
        </w:rPr>
        <w:t xml:space="preserve"> В целях профилактики безнадзорности и правонарушений несовершеннолетних, администрацией школы и тренерами-преподавателями ведется работа по привлечению к занятиям несовершеннолетних  из неблагополучных семей, состоящих на учете в комиссиях по делам несовершеннолетних.</w:t>
      </w:r>
      <w:r w:rsidR="00F66C82"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0F82" w:rsidRPr="004775A2" w:rsidRDefault="00520F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Учебно-тренировочные занятия провод</w:t>
      </w:r>
      <w:r w:rsidR="003A50E0" w:rsidRPr="004775A2">
        <w:rPr>
          <w:rFonts w:ascii="Times New Roman" w:hAnsi="Times New Roman" w:cs="Times New Roman"/>
          <w:sz w:val="24"/>
          <w:szCs w:val="24"/>
        </w:rPr>
        <w:t>ятся в спортивных залах на базе</w:t>
      </w:r>
      <w:r w:rsidRPr="004775A2">
        <w:rPr>
          <w:rFonts w:ascii="Times New Roman" w:hAnsi="Times New Roman" w:cs="Times New Roman"/>
          <w:sz w:val="24"/>
          <w:szCs w:val="24"/>
        </w:rPr>
        <w:t xml:space="preserve"> 8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>общеобразовательных учреждений района: Глинищевской СОШ, Гимназии №1 Брянского района, Снежской гимназии, Молотинской СОШ, Новосельской СОШ, Отрадненской СОШ, Стекляннорадицкой СОШ, Малополпинской СОШ, Супоневской СОШ №2, Лицея №1 Брянского района. А также   в СДЮСШОР по гимнастике, СДЮСШОР им. В.Д.Самотесова и ФОК «Глинищево».</w:t>
      </w:r>
    </w:p>
    <w:p w:rsidR="00520F82" w:rsidRPr="004775A2" w:rsidRDefault="00520F82" w:rsidP="00F87346">
      <w:pPr>
        <w:spacing w:after="0" w:line="240" w:lineRule="atLeast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Количество и процент учащихся по видам спорта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1873"/>
        <w:gridCol w:w="1432"/>
        <w:gridCol w:w="1326"/>
        <w:gridCol w:w="1478"/>
        <w:gridCol w:w="1072"/>
      </w:tblGrid>
      <w:tr w:rsidR="00520F82" w:rsidRPr="004775A2" w:rsidTr="00520F82"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обучения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</w:t>
            </w:r>
          </w:p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занято по видам деятельности</w:t>
            </w:r>
          </w:p>
        </w:tc>
      </w:tr>
      <w:tr w:rsidR="00520F82" w:rsidRPr="004775A2" w:rsidTr="00520F82"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самбо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л/атлетика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дзюдо</w:t>
            </w:r>
          </w:p>
        </w:tc>
      </w:tr>
      <w:tr w:rsidR="00520F82" w:rsidRPr="004775A2" w:rsidTr="00520F82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F82" w:rsidRPr="004775A2" w:rsidTr="00520F82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Базового уровня сложности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20F82" w:rsidRPr="004775A2" w:rsidTr="00520F82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Углубленного уровня сложности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520F82" w:rsidRPr="004775A2" w:rsidTr="00520F82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</w:tr>
      <w:tr w:rsidR="00520F82" w:rsidRPr="004775A2" w:rsidTr="00520F82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от общего числа учащихся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11,3%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17,9%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50,3%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20,5%</w:t>
            </w:r>
          </w:p>
        </w:tc>
      </w:tr>
    </w:tbl>
    <w:p w:rsidR="00520F82" w:rsidRPr="004775A2" w:rsidRDefault="00520F82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Дзюдо</w:t>
      </w:r>
    </w:p>
    <w:p w:rsidR="00520F82" w:rsidRPr="004775A2" w:rsidRDefault="00520F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Функционирует 6  учебных групп по дзюдо, в которых занимается 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73 </w:t>
      </w:r>
      <w:r w:rsidRPr="004775A2">
        <w:rPr>
          <w:rFonts w:ascii="Times New Roman" w:hAnsi="Times New Roman" w:cs="Times New Roman"/>
          <w:sz w:val="24"/>
          <w:szCs w:val="24"/>
        </w:rPr>
        <w:t>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136"/>
        <w:gridCol w:w="2427"/>
        <w:gridCol w:w="2645"/>
      </w:tblGrid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подготовки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520F82" w:rsidRPr="004775A2" w:rsidTr="00520F8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базового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520F82" w:rsidRPr="004775A2" w:rsidTr="00520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520F82" w:rsidRPr="004775A2" w:rsidTr="00520F8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углубленного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520F82" w:rsidRPr="004775A2" w:rsidTr="00520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520F82" w:rsidRPr="004775A2" w:rsidRDefault="00520F82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520F82" w:rsidRPr="004775A2" w:rsidRDefault="00520F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Pr="004775A2">
        <w:rPr>
          <w:rFonts w:ascii="Times New Roman" w:hAnsi="Times New Roman" w:cs="Times New Roman"/>
          <w:sz w:val="24"/>
          <w:szCs w:val="24"/>
        </w:rPr>
        <w:t xml:space="preserve">учебные группы по волейболу, в которых занимается </w:t>
      </w:r>
      <w:r w:rsidRPr="004775A2">
        <w:rPr>
          <w:rFonts w:ascii="Times New Roman" w:hAnsi="Times New Roman" w:cs="Times New Roman"/>
          <w:b/>
          <w:sz w:val="24"/>
          <w:szCs w:val="24"/>
        </w:rPr>
        <w:t>64</w:t>
      </w:r>
      <w:r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>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134"/>
        <w:gridCol w:w="2432"/>
        <w:gridCol w:w="2642"/>
      </w:tblGrid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подготовки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520F82" w:rsidRPr="004775A2" w:rsidTr="00520F8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базового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520F82" w:rsidRPr="004775A2" w:rsidTr="00520F82"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F82" w:rsidRPr="004775A2" w:rsidTr="00520F82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Углубленного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520F82" w:rsidRPr="004775A2" w:rsidRDefault="00520F82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Самбо</w:t>
      </w:r>
    </w:p>
    <w:p w:rsidR="00520F82" w:rsidRPr="004775A2" w:rsidRDefault="00520F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Функционирует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Pr="004775A2">
        <w:rPr>
          <w:rFonts w:ascii="Times New Roman" w:hAnsi="Times New Roman" w:cs="Times New Roman"/>
          <w:sz w:val="24"/>
          <w:szCs w:val="24"/>
        </w:rPr>
        <w:t xml:space="preserve">учебных группы по самбо, в которых занимается 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4775A2">
        <w:rPr>
          <w:rFonts w:ascii="Times New Roman" w:hAnsi="Times New Roman" w:cs="Times New Roman"/>
          <w:sz w:val="24"/>
          <w:szCs w:val="24"/>
        </w:rPr>
        <w:t>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2129"/>
        <w:gridCol w:w="2426"/>
        <w:gridCol w:w="2636"/>
      </w:tblGrid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подготовки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базового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520F82" w:rsidRPr="004775A2" w:rsidRDefault="00520F82" w:rsidP="00F873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20F82" w:rsidRPr="004775A2" w:rsidRDefault="00520F82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Легкая атлетика.</w:t>
      </w:r>
    </w:p>
    <w:p w:rsidR="00520F82" w:rsidRPr="004775A2" w:rsidRDefault="00520F82" w:rsidP="00F8734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Функционирует  </w:t>
      </w:r>
      <w:r w:rsidRPr="004775A2">
        <w:rPr>
          <w:rFonts w:ascii="Times New Roman" w:hAnsi="Times New Roman" w:cs="Times New Roman"/>
          <w:b/>
          <w:sz w:val="24"/>
          <w:szCs w:val="24"/>
        </w:rPr>
        <w:t>11</w:t>
      </w:r>
      <w:r w:rsidRPr="004775A2">
        <w:rPr>
          <w:rFonts w:ascii="Times New Roman" w:hAnsi="Times New Roman" w:cs="Times New Roman"/>
          <w:sz w:val="24"/>
          <w:szCs w:val="24"/>
        </w:rPr>
        <w:t xml:space="preserve"> учебных групп по легкой атлетике, в которых занимается  17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775A2">
        <w:rPr>
          <w:rFonts w:ascii="Times New Roman" w:hAnsi="Times New Roman" w:cs="Times New Roman"/>
          <w:sz w:val="24"/>
          <w:szCs w:val="24"/>
        </w:rPr>
        <w:t>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128"/>
        <w:gridCol w:w="2452"/>
        <w:gridCol w:w="2634"/>
      </w:tblGrid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подготовки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групп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520F82" w:rsidRPr="004775A2" w:rsidTr="00520F8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базового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520F82" w:rsidRPr="004775A2" w:rsidTr="00520F82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20F82" w:rsidRPr="004775A2" w:rsidTr="00520F82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520F82" w:rsidRPr="004775A2" w:rsidTr="00520F82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20F82" w:rsidRPr="004775A2" w:rsidTr="00520F82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520F82" w:rsidRPr="004775A2" w:rsidTr="00520F82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520F82" w:rsidRPr="004775A2" w:rsidTr="00520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F82" w:rsidRPr="004775A2" w:rsidTr="00520F8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2" w:rsidRPr="004775A2" w:rsidRDefault="00520F82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Углубленного уровня сложности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г.об.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2" w:rsidRPr="004775A2" w:rsidRDefault="00520F8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520F82" w:rsidRPr="004775A2" w:rsidRDefault="00520F82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33" w:rsidRPr="004775A2" w:rsidRDefault="00422A33" w:rsidP="00F8734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i/>
          <w:sz w:val="24"/>
          <w:szCs w:val="24"/>
        </w:rPr>
        <w:t>Групп спортивно-оздоровительных</w:t>
      </w:r>
      <w:r w:rsidRPr="004775A2">
        <w:rPr>
          <w:rFonts w:ascii="Times New Roman" w:hAnsi="Times New Roman" w:cs="Times New Roman"/>
          <w:sz w:val="24"/>
          <w:szCs w:val="24"/>
        </w:rPr>
        <w:t xml:space="preserve"> –  </w:t>
      </w:r>
      <w:r w:rsidRPr="004775A2">
        <w:rPr>
          <w:rFonts w:ascii="Times New Roman" w:hAnsi="Times New Roman" w:cs="Times New Roman"/>
          <w:b/>
          <w:sz w:val="24"/>
          <w:szCs w:val="24"/>
        </w:rPr>
        <w:t>1 – в ней 20 чел</w:t>
      </w:r>
      <w:r w:rsidRPr="004775A2">
        <w:rPr>
          <w:rFonts w:ascii="Times New Roman" w:hAnsi="Times New Roman" w:cs="Times New Roman"/>
          <w:sz w:val="24"/>
          <w:szCs w:val="24"/>
        </w:rPr>
        <w:t>.- (6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%)  </w:t>
      </w:r>
    </w:p>
    <w:p w:rsidR="00422A33" w:rsidRPr="004775A2" w:rsidRDefault="00422A33" w:rsidP="00F87346">
      <w:pPr>
        <w:spacing w:after="0" w:line="240" w:lineRule="atLea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- 1 группа  СО-1 г.об. - 20 чел.</w:t>
      </w:r>
    </w:p>
    <w:p w:rsidR="00422A33" w:rsidRPr="004775A2" w:rsidRDefault="00422A33" w:rsidP="00F8734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i/>
          <w:sz w:val="24"/>
          <w:szCs w:val="24"/>
        </w:rPr>
        <w:t>Групп базового уровня сложности</w:t>
      </w:r>
      <w:r w:rsidRPr="004775A2">
        <w:rPr>
          <w:rFonts w:ascii="Times New Roman" w:hAnsi="Times New Roman" w:cs="Times New Roman"/>
          <w:sz w:val="24"/>
          <w:szCs w:val="24"/>
        </w:rPr>
        <w:t xml:space="preserve"> –  </w:t>
      </w:r>
      <w:r w:rsidRPr="004775A2">
        <w:rPr>
          <w:rFonts w:ascii="Times New Roman" w:hAnsi="Times New Roman" w:cs="Times New Roman"/>
          <w:b/>
          <w:sz w:val="24"/>
          <w:szCs w:val="24"/>
        </w:rPr>
        <w:t>17 – в них 273 чел</w:t>
      </w:r>
      <w:r w:rsidRPr="004775A2">
        <w:rPr>
          <w:rFonts w:ascii="Times New Roman" w:hAnsi="Times New Roman" w:cs="Times New Roman"/>
          <w:sz w:val="24"/>
          <w:szCs w:val="24"/>
        </w:rPr>
        <w:t>.- (77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%)  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- 5 групп  БУС-1 г.об. - 96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- 4 группы  БУС -2 г.об. - 72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- 2 группы БУС - 3 г.об. – 32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- 2 группы БУС - 4 г.об. – 33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- 2 группы БУС - 5 г.об. – 28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- 1 группа БУС - 6 г.об. – 12 чел.</w:t>
      </w:r>
    </w:p>
    <w:p w:rsidR="00422A33" w:rsidRPr="004775A2" w:rsidRDefault="00422A33" w:rsidP="00F87346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b/>
          <w:i/>
          <w:sz w:val="24"/>
          <w:szCs w:val="24"/>
        </w:rPr>
        <w:t>Групп углубленного уровня сложности</w:t>
      </w:r>
      <w:r w:rsidRPr="004775A2">
        <w:rPr>
          <w:rFonts w:ascii="Times New Roman" w:hAnsi="Times New Roman" w:cs="Times New Roman"/>
          <w:b/>
          <w:sz w:val="24"/>
          <w:szCs w:val="24"/>
        </w:rPr>
        <w:t>- 5- в них  63 чел.-</w:t>
      </w:r>
      <w:r w:rsidRPr="004775A2">
        <w:rPr>
          <w:rFonts w:ascii="Times New Roman" w:hAnsi="Times New Roman" w:cs="Times New Roman"/>
          <w:sz w:val="24"/>
          <w:szCs w:val="24"/>
        </w:rPr>
        <w:t xml:space="preserve"> (17</w:t>
      </w:r>
      <w:r w:rsidRPr="004775A2">
        <w:rPr>
          <w:rFonts w:ascii="Times New Roman" w:hAnsi="Times New Roman" w:cs="Times New Roman"/>
          <w:b/>
          <w:sz w:val="24"/>
          <w:szCs w:val="24"/>
        </w:rPr>
        <w:t>%)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- 3 группы УУС-</w:t>
      </w:r>
      <w:smartTag w:uri="urn:schemas-microsoft-com:office:smarttags" w:element="metricconverter">
        <w:smartTagPr>
          <w:attr w:name="ProductID" w:val="1 г"/>
        </w:smartTagPr>
        <w:r w:rsidRPr="004775A2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4775A2">
        <w:rPr>
          <w:rFonts w:ascii="Times New Roman" w:hAnsi="Times New Roman" w:cs="Times New Roman"/>
          <w:sz w:val="24"/>
          <w:szCs w:val="24"/>
        </w:rPr>
        <w:t>.об. - 33 чел.</w:t>
      </w:r>
    </w:p>
    <w:p w:rsidR="00422A33" w:rsidRPr="004775A2" w:rsidRDefault="00422A33" w:rsidP="00F87346">
      <w:pPr>
        <w:spacing w:after="0" w:line="24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- </w:t>
      </w:r>
      <w:r w:rsidR="00FF0539" w:rsidRPr="004775A2">
        <w:rPr>
          <w:rFonts w:ascii="Times New Roman" w:hAnsi="Times New Roman" w:cs="Times New Roman"/>
          <w:sz w:val="24"/>
          <w:szCs w:val="24"/>
        </w:rPr>
        <w:t>3 группа УУС -2 г.об. - 30 чел</w:t>
      </w:r>
    </w:p>
    <w:p w:rsidR="00FF0539" w:rsidRPr="004775A2" w:rsidRDefault="00FF0539" w:rsidP="00F87346">
      <w:pPr>
        <w:pStyle w:val="a7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Сохранность контингента в группах на 21 июня 2021 года составила 100 %,.</w:t>
      </w:r>
    </w:p>
    <w:p w:rsidR="00422A33" w:rsidRPr="004775A2" w:rsidRDefault="00422A33" w:rsidP="00F87346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2A33" w:rsidRPr="004775A2" w:rsidRDefault="00422A33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Содержание образования в учреждении определяется образовательной программой, учебным планом, а также учебными программами по направлениям и уровням в зависимости от общей физической и спортивной подготовки воспитанников.</w:t>
      </w:r>
    </w:p>
    <w:p w:rsidR="00422A33" w:rsidRPr="004775A2" w:rsidRDefault="00422A33" w:rsidP="00F87346">
      <w:pPr>
        <w:shd w:val="clear" w:color="auto" w:fill="FFFFFF"/>
        <w:spacing w:after="0" w:line="240" w:lineRule="atLeast"/>
        <w:ind w:right="19" w:firstLine="35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школе постоянно проводится активная работа с юными спортсменами, направленная, прежде всего на формирование здорового образа жизни, привлечение к систематическим занятиям спортом, а также по</w:t>
      </w:r>
      <w:r w:rsidR="00BA769A"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дготовку спортивного резерва.  </w:t>
      </w:r>
    </w:p>
    <w:p w:rsidR="00422A33" w:rsidRPr="004775A2" w:rsidRDefault="00BA769A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1" w:firstLine="567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Спортивные достижения:  </w:t>
      </w:r>
      <w:r w:rsidR="00422A33" w:rsidRPr="004775A2">
        <w:rPr>
          <w:rFonts w:ascii="Times New Roman" w:hAnsi="Times New Roman" w:cs="Times New Roman"/>
          <w:color w:val="000000"/>
          <w:spacing w:val="-3"/>
          <w:sz w:val="24"/>
          <w:szCs w:val="24"/>
        </w:rPr>
        <w:t>Глинищевской ДЮСШ в 2020-</w:t>
      </w:r>
      <w:r w:rsidR="00AA096C" w:rsidRPr="004775A2">
        <w:rPr>
          <w:rFonts w:ascii="Times New Roman" w:hAnsi="Times New Roman" w:cs="Times New Roman"/>
          <w:color w:val="000000"/>
          <w:spacing w:val="-3"/>
          <w:sz w:val="24"/>
          <w:szCs w:val="24"/>
        </w:rPr>
        <w:t>20</w:t>
      </w:r>
      <w:r w:rsidR="00422A33" w:rsidRPr="004775A2">
        <w:rPr>
          <w:rFonts w:ascii="Times New Roman" w:hAnsi="Times New Roman" w:cs="Times New Roman"/>
          <w:color w:val="000000"/>
          <w:spacing w:val="-3"/>
          <w:sz w:val="24"/>
          <w:szCs w:val="24"/>
        </w:rPr>
        <w:t>21 учебном году проведено: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>- открытое первенство Глинищевской ДЮСШ по дзюдо  .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>- первенство района по волейболу среди школьников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>- первенство района по баскетболу среди школьников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 xml:space="preserve"> - первенство района по легкой атлетике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>-  зимний фестиваль ГТО</w:t>
      </w:r>
    </w:p>
    <w:p w:rsidR="00AA096C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775A2">
        <w:rPr>
          <w:rFonts w:ascii="Times New Roman" w:hAnsi="Times New Roman" w:cs="Times New Roman"/>
          <w:spacing w:val="-3"/>
          <w:sz w:val="24"/>
          <w:szCs w:val="24"/>
        </w:rPr>
        <w:t>в данных соревнованиях приняло участие 884 человека.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</w:pPr>
      <w:r w:rsidRPr="004775A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A096C" w:rsidRPr="004775A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Результативны выступления  учащихся </w:t>
      </w:r>
      <w:r w:rsidRPr="004775A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школы на областных, республиканских, 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Российских и Международных соревнованиях</w:t>
      </w:r>
      <w:r w:rsidR="00BA769A"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4775A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 2020-21 уч. году</w:t>
      </w:r>
      <w:r w:rsidRPr="004775A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учащиеся школы стали победителям</w:t>
      </w:r>
      <w:r w:rsidR="00F2336C" w:rsidRPr="004775A2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и и призерами по легкой атлетике: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 чемпионаты и первенства ЦФО  по дзюдо участие - 14 человек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, в т.ч.: 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2 место- 1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,  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 3 место- 1</w:t>
      </w:r>
      <w:r w:rsidR="00F2336C" w:rsidRPr="004775A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22A33" w:rsidRPr="004775A2" w:rsidRDefault="00F2336C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422A33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чемпионаты и первенства ЦФО  по легкой атлетике участие - 2 человека 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lastRenderedPageBreak/>
        <w:t>Учащиеся школы стали победителями и призерамипо дзюдо</w:t>
      </w:r>
      <w:r w:rsidRPr="004775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- участие 29 чел: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  - пер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венство области -    1место- 2 , 2 место -3, 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3 место- 4</w:t>
      </w:r>
    </w:p>
    <w:p w:rsidR="00BA769A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по легкой атлетике участие </w:t>
      </w:r>
      <w:r w:rsidR="00BA769A" w:rsidRPr="004775A2">
        <w:rPr>
          <w:rFonts w:ascii="Times New Roman" w:hAnsi="Times New Roman" w:cs="Times New Roman"/>
          <w:i/>
          <w:spacing w:val="-1"/>
          <w:sz w:val="24"/>
          <w:szCs w:val="24"/>
        </w:rPr>
        <w:t>- 95 чел: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- первенство области -    1место- 3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>, 2м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>есто -4</w:t>
      </w:r>
      <w:r w:rsidR="00BA769A" w:rsidRPr="004775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3 место- 5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  <w:u w:val="single"/>
        </w:rPr>
        <w:t>Турниры, кубки, городские соревнования по дзюдо, участие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- 118человек</w:t>
      </w:r>
    </w:p>
    <w:p w:rsidR="00422A33" w:rsidRPr="004775A2" w:rsidRDefault="00BA769A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</w:rPr>
        <w:t>1место- 10, 2 место -6,</w:t>
      </w:r>
      <w:r w:rsidR="00422A33"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3 место- 18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  <w:u w:val="single"/>
        </w:rPr>
        <w:t>Турниры, кубки, городские соревнования по легкой атлетике, участие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- 47 человек</w:t>
      </w:r>
    </w:p>
    <w:p w:rsidR="00BD0E8E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  <w:u w:val="single"/>
        </w:rPr>
        <w:t>Турниры, кубки, городские соревнования по самбо, участие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- 39 человек </w:t>
      </w:r>
      <w:r w:rsidR="00BA769A" w:rsidRPr="004775A2">
        <w:rPr>
          <w:rFonts w:ascii="Times New Roman" w:hAnsi="Times New Roman" w:cs="Times New Roman"/>
          <w:spacing w:val="-1"/>
          <w:sz w:val="24"/>
          <w:szCs w:val="24"/>
        </w:rPr>
        <w:t>, в т.ч.-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>1место- 3</w:t>
      </w:r>
      <w:r w:rsidR="00BD0E8E" w:rsidRPr="004775A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775A2">
        <w:rPr>
          <w:rFonts w:ascii="Times New Roman" w:hAnsi="Times New Roman" w:cs="Times New Roman"/>
          <w:spacing w:val="-1"/>
          <w:sz w:val="24"/>
          <w:szCs w:val="24"/>
        </w:rPr>
        <w:t>2 место -5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775A2">
        <w:rPr>
          <w:rFonts w:ascii="Times New Roman" w:hAnsi="Times New Roman" w:cs="Times New Roman"/>
          <w:spacing w:val="-1"/>
          <w:sz w:val="24"/>
          <w:szCs w:val="24"/>
        </w:rPr>
        <w:t xml:space="preserve"> 3 место- 2</w:t>
      </w:r>
    </w:p>
    <w:p w:rsidR="00422A33" w:rsidRPr="004775A2" w:rsidRDefault="00422A33" w:rsidP="00F87346">
      <w:pPr>
        <w:widowControl w:val="0"/>
        <w:shd w:val="clear" w:color="auto" w:fill="FFFFFF"/>
        <w:tabs>
          <w:tab w:val="left" w:pos="355"/>
          <w:tab w:val="left" w:pos="6778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610 детей приняли участие во </w:t>
      </w:r>
      <w:r w:rsidRPr="004775A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Всероссийском комплексе ГТ</w:t>
      </w:r>
      <w:r w:rsidR="00BD0E8E" w:rsidRPr="004775A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О.</w:t>
      </w:r>
      <w:r w:rsidR="00BD0E8E" w:rsidRPr="004775A2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В 2020-21 учебном году учащимися Глинищевской ДЮСШ были выполнены 104 спортивных разряда по видам спорта  и 10 спортивных разряда подтверждены.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7"/>
        <w:gridCol w:w="1640"/>
        <w:gridCol w:w="1136"/>
        <w:gridCol w:w="1156"/>
        <w:gridCol w:w="1117"/>
        <w:gridCol w:w="1124"/>
        <w:gridCol w:w="1124"/>
        <w:gridCol w:w="1138"/>
      </w:tblGrid>
      <w:tr w:rsidR="0032473F" w:rsidRPr="004775A2" w:rsidTr="00144C32">
        <w:tc>
          <w:tcPr>
            <w:tcW w:w="1277" w:type="dxa"/>
            <w:vMerge w:val="restart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Вид спорта</w:t>
            </w:r>
          </w:p>
        </w:tc>
        <w:tc>
          <w:tcPr>
            <w:tcW w:w="8435" w:type="dxa"/>
            <w:gridSpan w:val="7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Выполненные разряды</w:t>
            </w:r>
          </w:p>
        </w:tc>
      </w:tr>
      <w:tr w:rsidR="0032473F" w:rsidRPr="004775A2" w:rsidTr="00144C32">
        <w:tc>
          <w:tcPr>
            <w:tcW w:w="1277" w:type="dxa"/>
            <w:vMerge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</w:t>
            </w: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ю</w:t>
            </w:r>
          </w:p>
        </w:tc>
        <w:tc>
          <w:tcPr>
            <w:tcW w:w="113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II</w:t>
            </w: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ю</w:t>
            </w:r>
          </w:p>
        </w:tc>
        <w:tc>
          <w:tcPr>
            <w:tcW w:w="115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III</w:t>
            </w: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ю</w:t>
            </w:r>
          </w:p>
        </w:tc>
        <w:tc>
          <w:tcPr>
            <w:tcW w:w="111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КМС</w:t>
            </w:r>
          </w:p>
        </w:tc>
      </w:tr>
      <w:tr w:rsidR="0032473F" w:rsidRPr="004775A2" w:rsidTr="00144C32">
        <w:tc>
          <w:tcPr>
            <w:tcW w:w="127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л/атлетика</w:t>
            </w:r>
          </w:p>
        </w:tc>
        <w:tc>
          <w:tcPr>
            <w:tcW w:w="1640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38</w:t>
            </w:r>
          </w:p>
        </w:tc>
        <w:tc>
          <w:tcPr>
            <w:tcW w:w="113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2473F" w:rsidRPr="004775A2" w:rsidTr="00144C32">
        <w:tc>
          <w:tcPr>
            <w:tcW w:w="127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самбо</w:t>
            </w:r>
          </w:p>
        </w:tc>
        <w:tc>
          <w:tcPr>
            <w:tcW w:w="1640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5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1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8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2473F" w:rsidRPr="004775A2" w:rsidTr="00144C32">
        <w:tc>
          <w:tcPr>
            <w:tcW w:w="127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дзюдо</w:t>
            </w:r>
          </w:p>
        </w:tc>
        <w:tc>
          <w:tcPr>
            <w:tcW w:w="1640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8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2473F" w:rsidRPr="004775A2" w:rsidTr="00144C32">
        <w:tc>
          <w:tcPr>
            <w:tcW w:w="127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39</w:t>
            </w:r>
          </w:p>
        </w:tc>
        <w:tc>
          <w:tcPr>
            <w:tcW w:w="113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56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32473F" w:rsidRPr="004775A2" w:rsidRDefault="0032473F" w:rsidP="00F87346">
            <w:pPr>
              <w:widowControl w:val="0"/>
              <w:tabs>
                <w:tab w:val="left" w:pos="355"/>
                <w:tab w:val="left" w:pos="677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32473F" w:rsidRPr="004775A2" w:rsidRDefault="0032473F" w:rsidP="00F87346">
      <w:pPr>
        <w:widowControl w:val="0"/>
        <w:shd w:val="clear" w:color="auto" w:fill="FFFFFF"/>
        <w:tabs>
          <w:tab w:val="left" w:pos="355"/>
          <w:tab w:val="left" w:pos="6778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422A33" w:rsidRPr="004775A2" w:rsidRDefault="00422A33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этом году </w:t>
      </w:r>
      <w:r w:rsidRPr="004775A2">
        <w:rPr>
          <w:rFonts w:ascii="Times New Roman" w:hAnsi="Times New Roman" w:cs="Times New Roman"/>
          <w:sz w:val="24"/>
          <w:szCs w:val="24"/>
        </w:rPr>
        <w:t xml:space="preserve">с целью укрепления здоровья и активного отдыха </w:t>
      </w:r>
      <w:r w:rsidRPr="004775A2">
        <w:rPr>
          <w:rFonts w:ascii="Times New Roman" w:hAnsi="Times New Roman" w:cs="Times New Roman"/>
          <w:b/>
          <w:sz w:val="24"/>
          <w:szCs w:val="24"/>
        </w:rPr>
        <w:t>32</w:t>
      </w:r>
      <w:r w:rsidRPr="004775A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учащихся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поедут  в загородный летний оздоровительный лагерь спортивной направленности.</w:t>
      </w:r>
    </w:p>
    <w:p w:rsidR="003242A1" w:rsidRPr="004775A2" w:rsidRDefault="00BD669F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связи с небла</w:t>
      </w:r>
      <w:r w:rsidR="000218C4"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>гоприятной ситуацией в стране</w:t>
      </w:r>
      <w:r w:rsidR="006B1E2D"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>, связанной с  распространением</w:t>
      </w:r>
      <w:r w:rsidR="000218C4"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</w:t>
      </w:r>
      <w:r w:rsidR="006B1E2D"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оронавирусной инфекции</w:t>
      </w:r>
      <w:r w:rsidRPr="004775A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проведение и участие в физкультурно-массовых </w:t>
      </w:r>
      <w:r w:rsidRPr="004775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спортивных мероприятиях 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были запрещены, </w:t>
      </w:r>
      <w:r w:rsidRPr="004775A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рост количественных и качественных показателей 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участия детей в соревнованиях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уменьшился. Но всё-таки это не повлияло на общую работу тренерского состава и за 2020г Глинищевская ДЮСШ</w:t>
      </w:r>
      <w:r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Pr="004775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областном смотре-конкурсе на лучшую постановку физкультурно-массовой работы среди спортивных школ </w:t>
      </w:r>
      <w:r w:rsidRPr="004775A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заняла </w:t>
      </w:r>
      <w:r w:rsidRPr="004775A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II</w:t>
      </w:r>
      <w:r w:rsidRPr="004775A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место. </w:t>
      </w:r>
    </w:p>
    <w:p w:rsidR="00B94C5D" w:rsidRPr="004775A2" w:rsidRDefault="00707682" w:rsidP="00F873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2.3.Результативность деятельности</w:t>
      </w:r>
      <w:r w:rsidR="00B94C5D" w:rsidRPr="004775A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сетевых структур в системе образования Брянского район</w:t>
      </w:r>
    </w:p>
    <w:p w:rsidR="005F2D7A" w:rsidRPr="004775A2" w:rsidRDefault="007868F2" w:rsidP="00F87346">
      <w:pPr>
        <w:shd w:val="clear" w:color="auto" w:fill="FFFFFF"/>
        <w:spacing w:after="0" w:line="240" w:lineRule="atLeast"/>
        <w:ind w:left="10" w:right="19" w:firstLine="365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242A1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</w:t>
      </w:r>
      <w:r w:rsidR="004351EA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ополнительные программы </w:t>
      </w:r>
      <w:r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физико-математической направленности с ориентацией</w:t>
      </w:r>
      <w:r w:rsidR="00CE11EB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на инженерные профессии  реализуются</w:t>
      </w:r>
      <w:r w:rsidR="005823FA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65A27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 районном</w:t>
      </w:r>
      <w:r w:rsidR="006F62F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F62FD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Центр</w:t>
      </w:r>
      <w:r w:rsidR="00F65A27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е</w:t>
      </w:r>
      <w:r w:rsidR="006F62FD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технического образования </w:t>
      </w:r>
      <w:r w:rsidR="00EB68EC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Брянского района</w:t>
      </w:r>
      <w:r w:rsidR="00CE11EB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( ЦТО Брянского района</w:t>
      </w:r>
      <w:r w:rsidR="00CE11EB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="00F65A27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организованного на базе</w:t>
      </w:r>
      <w:r w:rsidR="00014DB2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B68E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МБОУ «Снежская гимназия»</w:t>
      </w:r>
      <w:r w:rsidR="00CE11EB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. </w:t>
      </w:r>
      <w:r w:rsidR="003242A1" w:rsidRPr="004775A2">
        <w:rPr>
          <w:rFonts w:ascii="Times New Roman" w:eastAsia="Times New Roman" w:hAnsi="Times New Roman" w:cs="Times New Roman"/>
          <w:sz w:val="24"/>
          <w:szCs w:val="24"/>
        </w:rPr>
        <w:t>Начало учебного года –  10 октября 2020 года, окончание учебного года – 17 апреля 2021 года</w:t>
      </w:r>
      <w:r w:rsidR="003242A1" w:rsidRPr="004775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014DB2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</w:t>
      </w:r>
      <w:r w:rsidR="003242A1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ЦТО Брянского района в 2020-2021</w:t>
      </w:r>
      <w:r w:rsidR="0011709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учебном году </w:t>
      </w:r>
      <w:r w:rsidR="00117093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учи</w:t>
      </w:r>
      <w:r w:rsidR="00B00158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лись 141</w:t>
      </w:r>
      <w:r w:rsidR="00EB68EC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обучающихся</w:t>
      </w:r>
      <w:r w:rsidR="00376DF5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804288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8-11 классов</w:t>
      </w:r>
      <w:r w:rsidR="00014DB2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из </w:t>
      </w:r>
      <w:r w:rsidR="0098721A" w:rsidRPr="004775A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12 ОУ </w:t>
      </w:r>
      <w:r w:rsidR="0098721A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Брянского района</w:t>
      </w:r>
      <w:r w:rsidR="00EB68EC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C26AD0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проявивших способности в области изучения учебных предметов «Физик</w:t>
      </w:r>
      <w:r w:rsidR="00117093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а», «Математика», «Информатика»:</w:t>
      </w:r>
    </w:p>
    <w:p w:rsidR="00B00158" w:rsidRPr="004775A2" w:rsidRDefault="00B00158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по состоянию на 01.09.20; 01.01.21 и 25.05.21 (по каждому сроку по группам):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875"/>
        <w:gridCol w:w="924"/>
        <w:gridCol w:w="916"/>
        <w:gridCol w:w="924"/>
        <w:gridCol w:w="916"/>
        <w:gridCol w:w="1146"/>
        <w:gridCol w:w="9"/>
        <w:gridCol w:w="1137"/>
        <w:gridCol w:w="1286"/>
      </w:tblGrid>
      <w:tr w:rsidR="00B00158" w:rsidRPr="004775A2" w:rsidTr="007A0794">
        <w:tc>
          <w:tcPr>
            <w:tcW w:w="3197" w:type="dxa"/>
            <w:vMerge w:val="restart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37" w:type="dxa"/>
            <w:gridSpan w:val="2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336" w:type="dxa"/>
            <w:gridSpan w:val="2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68" w:type="dxa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8" w:type="dxa"/>
            <w:gridSpan w:val="2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68" w:type="dxa"/>
            <w:vMerge w:val="restart"/>
            <w:vAlign w:val="center"/>
          </w:tcPr>
          <w:p w:rsidR="00B00158" w:rsidRPr="004775A2" w:rsidRDefault="00B0015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00158" w:rsidRPr="004775A2" w:rsidTr="007A0794">
        <w:tc>
          <w:tcPr>
            <w:tcW w:w="3197" w:type="dxa"/>
            <w:vMerge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2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vMerge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158" w:rsidRPr="004775A2" w:rsidTr="007A0794">
        <w:tc>
          <w:tcPr>
            <w:tcW w:w="3197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01.09.20</w:t>
            </w:r>
          </w:p>
        </w:tc>
        <w:tc>
          <w:tcPr>
            <w:tcW w:w="1679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  <w:gridSpan w:val="2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00158" w:rsidRPr="004775A2" w:rsidTr="007A0794">
        <w:tc>
          <w:tcPr>
            <w:tcW w:w="3197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01.01.21</w:t>
            </w:r>
          </w:p>
        </w:tc>
        <w:tc>
          <w:tcPr>
            <w:tcW w:w="1679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  <w:gridSpan w:val="2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00158" w:rsidRPr="004775A2" w:rsidTr="007A0794">
        <w:tc>
          <w:tcPr>
            <w:tcW w:w="3197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29.05.21</w:t>
            </w:r>
          </w:p>
        </w:tc>
        <w:tc>
          <w:tcPr>
            <w:tcW w:w="1679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  <w:gridSpan w:val="2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</w:tcPr>
          <w:p w:rsidR="00B00158" w:rsidRPr="004775A2" w:rsidRDefault="00B00158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B00158" w:rsidRPr="004775A2" w:rsidRDefault="00B00158" w:rsidP="00F87346">
      <w:p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17093" w:rsidRPr="004775A2" w:rsidRDefault="00117093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22DCD" w:rsidRPr="004775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 время обучения выполнен учебный план в следующем объеме: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227"/>
        <w:gridCol w:w="1250"/>
        <w:gridCol w:w="915"/>
        <w:gridCol w:w="1250"/>
        <w:gridCol w:w="915"/>
        <w:gridCol w:w="1250"/>
        <w:gridCol w:w="915"/>
        <w:gridCol w:w="1250"/>
        <w:gridCol w:w="915"/>
      </w:tblGrid>
      <w:tr w:rsidR="001D3BE2" w:rsidRPr="004775A2" w:rsidTr="00F87346">
        <w:tc>
          <w:tcPr>
            <w:tcW w:w="1887" w:type="dxa"/>
            <w:vMerge w:val="restart"/>
            <w:vAlign w:val="center"/>
          </w:tcPr>
          <w:p w:rsidR="001D3BE2" w:rsidRPr="004775A2" w:rsidRDefault="001D3BE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000" w:type="dxa"/>
            <w:gridSpan w:val="2"/>
            <w:vAlign w:val="center"/>
          </w:tcPr>
          <w:p w:rsidR="001D3BE2" w:rsidRPr="004775A2" w:rsidRDefault="001D3BE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00" w:type="dxa"/>
            <w:gridSpan w:val="2"/>
            <w:vAlign w:val="center"/>
          </w:tcPr>
          <w:p w:rsidR="001D3BE2" w:rsidRPr="004775A2" w:rsidRDefault="001D3BE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00" w:type="dxa"/>
            <w:gridSpan w:val="2"/>
            <w:vAlign w:val="center"/>
          </w:tcPr>
          <w:p w:rsidR="001D3BE2" w:rsidRPr="004775A2" w:rsidRDefault="001D3BE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000" w:type="dxa"/>
            <w:gridSpan w:val="2"/>
          </w:tcPr>
          <w:p w:rsidR="001D3BE2" w:rsidRPr="004775A2" w:rsidRDefault="001D3BE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D3BE2" w:rsidRPr="004775A2" w:rsidTr="00F87346">
        <w:tc>
          <w:tcPr>
            <w:tcW w:w="1887" w:type="dxa"/>
            <w:vMerge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проведено часов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проведено часов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проведено часов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проведено часов</w:t>
            </w:r>
          </w:p>
        </w:tc>
      </w:tr>
      <w:tr w:rsidR="001D3BE2" w:rsidRPr="004775A2" w:rsidTr="00F87346">
        <w:tc>
          <w:tcPr>
            <w:tcW w:w="1887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3BE2" w:rsidRPr="004775A2" w:rsidTr="00F87346">
        <w:tc>
          <w:tcPr>
            <w:tcW w:w="1887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3BE2" w:rsidRPr="004775A2" w:rsidTr="00F87346">
        <w:tc>
          <w:tcPr>
            <w:tcW w:w="1887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</w:t>
            </w: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3BE2" w:rsidRPr="004775A2" w:rsidTr="00F87346">
        <w:tc>
          <w:tcPr>
            <w:tcW w:w="1887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Экскурсии (виртуальные)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D3BE2" w:rsidRPr="004775A2" w:rsidRDefault="001D3BE2" w:rsidP="00F87346">
            <w:pPr>
              <w:pStyle w:val="a7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3BE2" w:rsidRPr="004775A2" w:rsidRDefault="001D3BE2" w:rsidP="00F87346">
      <w:pPr>
        <w:pStyle w:val="a7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3BE2" w:rsidRPr="004775A2" w:rsidRDefault="001D3BE2" w:rsidP="00F87346">
      <w:pPr>
        <w:pStyle w:val="a7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Все группы (8.1, 8.2, 9.1, 9.2, 10, 11) участвовали в виртуальном туре по АО «ГРУППА КРЕМНИЙ ЭЛ»</w:t>
      </w:r>
    </w:p>
    <w:p w:rsidR="000B0DCA" w:rsidRPr="004775A2" w:rsidRDefault="001D3BE2" w:rsidP="00F87346">
      <w:pPr>
        <w:pStyle w:val="a7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Группы 8.1, 8.2, 9.1 и 9.2 участвовали в виртуальной экскурсии и мастер-классах, проведенных преподавателями и студентами </w:t>
      </w:r>
      <w:r w:rsidRPr="004775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ФГБОУ ВО Брянский ГАУ Мичуринский филиал.</w:t>
      </w:r>
    </w:p>
    <w:p w:rsidR="00117093" w:rsidRPr="004775A2" w:rsidRDefault="00117093" w:rsidP="00F87346">
      <w:pPr>
        <w:pStyle w:val="a7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097" w:rsidRPr="004775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2CF4" w:rsidRPr="004775A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11 класса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после завершения</w:t>
      </w:r>
      <w:r w:rsidR="00D325AB" w:rsidRPr="004775A2">
        <w:rPr>
          <w:rFonts w:ascii="Times New Roman" w:eastAsia="Times New Roman" w:hAnsi="Times New Roman" w:cs="Times New Roman"/>
          <w:sz w:val="24"/>
          <w:szCs w:val="24"/>
        </w:rPr>
        <w:t xml:space="preserve"> 11 класса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получили Сертификат об окончании Центра.</w:t>
      </w:r>
    </w:p>
    <w:p w:rsidR="00B94C5D" w:rsidRPr="004775A2" w:rsidRDefault="005709E3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4C5D" w:rsidRPr="004775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C5D" w:rsidRPr="004775A2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инновационная площадка «Агроэкология»  объединила обучающихся, проявляющих интерес к предметам эколого-биологической направленнности</w:t>
      </w:r>
      <w:r w:rsidR="00A87DB1" w:rsidRPr="004775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51EC" w:rsidRPr="004775A2" w:rsidRDefault="007D51EC" w:rsidP="00F87346">
      <w:pPr>
        <w:spacing w:after="0" w:line="240" w:lineRule="atLeast"/>
        <w:ind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Рабочей группой муниципальной инновационной площадки» МБОУ «Гимназия №1 Брянского района» в рамках направления «Агроэкология» была внедрена </w:t>
      </w:r>
      <w:r w:rsidRPr="004775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775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информационно-практическая </w:t>
      </w:r>
      <w:r w:rsidRPr="004775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программа «Имбирь – здоровьесохраняющее растение»  «Как вырастить и использовать имбирь для сохранения здоровья и укрепления иммунитета в условиях </w:t>
      </w:r>
      <w:r w:rsidRPr="004775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пандемии COVID-19». </w:t>
      </w:r>
    </w:p>
    <w:p w:rsidR="00B94C5D" w:rsidRPr="004775A2" w:rsidRDefault="00B94C5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1 Проведено сортоизучение 8 сортов огурца посевного, 9 сортов томата обыкновенного, 5 сортов тыквы посевной, 4 сортов кабачка посевного, 9 сортов картофеля посевного. Выяснены их экологические, морфолого-анатомические показатели, продуктивность и биомасса, входящие в характеристику сорта.</w:t>
      </w:r>
    </w:p>
    <w:p w:rsidR="00B94C5D" w:rsidRPr="004775A2" w:rsidRDefault="00A87DB1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2</w:t>
      </w:r>
      <w:r w:rsidR="00B94C5D" w:rsidRPr="004775A2">
        <w:rPr>
          <w:rFonts w:ascii="Times New Roman" w:hAnsi="Times New Roman" w:cs="Times New Roman"/>
          <w:sz w:val="24"/>
          <w:szCs w:val="24"/>
        </w:rPr>
        <w:t xml:space="preserve"> Апробированы агротехнические приёмы выращивания дикорастущих лекарственных растений: лапчатки белой, буквицы лекарственной, дербенника иволистного. Получены сведения о биологии видов, способах получения биомассы и фенодаты для развития.</w:t>
      </w:r>
    </w:p>
    <w:p w:rsidR="00B94C5D" w:rsidRPr="004775A2" w:rsidRDefault="00B94C5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5 Собрано для пополнения и обновления гербария в кабинет биологии 90 листов гербария и 20 склянок с влажными препаратами.</w:t>
      </w:r>
    </w:p>
    <w:p w:rsidR="00B94C5D" w:rsidRPr="004775A2" w:rsidRDefault="00B94C5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6 Подготовлены 8 учебно-исследовательских проектов для защиты и представления на различных конкурсах и конкурсных мероприятиях.</w:t>
      </w:r>
    </w:p>
    <w:p w:rsidR="00B94C5D" w:rsidRPr="004775A2" w:rsidRDefault="00B94C5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7 Впервые получены данные по селекционной работе с томатами, экологической генетике сельскохозяйственных растений. Подготовлены собственные материалы к проведению Всероссийского урока генетики</w:t>
      </w:r>
    </w:p>
    <w:p w:rsidR="00B94C5D" w:rsidRPr="004775A2" w:rsidRDefault="00B94C5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8 Собраны </w:t>
      </w:r>
      <w:smartTag w:uri="urn:schemas-microsoft-com:office:smarttags" w:element="metricconverter">
        <w:smartTagPr>
          <w:attr w:name="ProductID" w:val="4,5 кг"/>
        </w:smartTagPr>
        <w:r w:rsidRPr="004775A2">
          <w:rPr>
            <w:rFonts w:ascii="Times New Roman" w:hAnsi="Times New Roman" w:cs="Times New Roman"/>
            <w:sz w:val="24"/>
            <w:szCs w:val="24"/>
          </w:rPr>
          <w:t>4,5 кг</w:t>
        </w:r>
      </w:smartTag>
      <w:r w:rsidRPr="004775A2">
        <w:rPr>
          <w:rFonts w:ascii="Times New Roman" w:hAnsi="Times New Roman" w:cs="Times New Roman"/>
          <w:sz w:val="24"/>
          <w:szCs w:val="24"/>
        </w:rPr>
        <w:t xml:space="preserve"> семян декоративных растений тагетеса, циннии, георгин однолетних, лаватеры розовой для оформления клумб и УОУ лицея.</w:t>
      </w:r>
    </w:p>
    <w:p w:rsidR="00A87DB1" w:rsidRPr="004775A2" w:rsidRDefault="00A87DB1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9 Выпущены 4 плаката и 5 буклетов агроэкологической тематики по агротехническим приёмам борьбы с вредителями, по выращиванию микрозелени в домашних условиях, по восстановлению плодородия почв при сельскохозяйственном использовании, по растениям-интродуцентам, приносящих вред коренным ценозам.</w:t>
      </w:r>
    </w:p>
    <w:p w:rsidR="00B94C5D" w:rsidRPr="004775A2" w:rsidRDefault="00A87DB1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Эколоволонтеры  участвовали  в м</w:t>
      </w:r>
      <w:r w:rsidR="00B94C5D" w:rsidRPr="004775A2">
        <w:rPr>
          <w:rFonts w:ascii="Times New Roman" w:hAnsi="Times New Roman" w:cs="Times New Roman"/>
          <w:b/>
          <w:bCs/>
          <w:sz w:val="24"/>
          <w:szCs w:val="24"/>
        </w:rPr>
        <w:t>ероприятия</w:t>
      </w:r>
      <w:r w:rsidRPr="004775A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94C5D"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в рамках</w:t>
      </w:r>
      <w:r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акций</w:t>
      </w:r>
      <w:r w:rsidR="00B94C5D"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«Экологический десант»</w:t>
      </w:r>
      <w:r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4C5D"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«Дни защиты от экологической опасности 2021»</w:t>
      </w:r>
      <w:r w:rsidR="005709E3"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75A2">
        <w:rPr>
          <w:rFonts w:ascii="Times New Roman" w:hAnsi="Times New Roman" w:cs="Times New Roman"/>
          <w:b/>
          <w:sz w:val="24"/>
          <w:szCs w:val="24"/>
        </w:rPr>
        <w:t>«День воды», «</w:t>
      </w:r>
      <w:r w:rsidR="005709E3" w:rsidRPr="004775A2">
        <w:rPr>
          <w:rFonts w:ascii="Times New Roman" w:hAnsi="Times New Roman" w:cs="Times New Roman"/>
          <w:b/>
          <w:sz w:val="24"/>
          <w:szCs w:val="24"/>
        </w:rPr>
        <w:t>День защиты от экоопасности», «В</w:t>
      </w:r>
      <w:r w:rsidRPr="004775A2">
        <w:rPr>
          <w:rFonts w:ascii="Times New Roman" w:hAnsi="Times New Roman" w:cs="Times New Roman"/>
          <w:b/>
          <w:sz w:val="24"/>
          <w:szCs w:val="24"/>
        </w:rPr>
        <w:t>сероссийский урок генетики»</w:t>
      </w:r>
      <w:r w:rsidR="005709E3" w:rsidRPr="004775A2">
        <w:rPr>
          <w:rFonts w:ascii="Times New Roman" w:hAnsi="Times New Roman" w:cs="Times New Roman"/>
          <w:sz w:val="24"/>
          <w:szCs w:val="24"/>
        </w:rPr>
        <w:t xml:space="preserve"> и других.</w:t>
      </w:r>
      <w:r w:rsidRPr="004775A2">
        <w:rPr>
          <w:rFonts w:ascii="Times New Roman" w:hAnsi="Times New Roman" w:cs="Times New Roman"/>
          <w:sz w:val="24"/>
          <w:szCs w:val="24"/>
        </w:rPr>
        <w:t xml:space="preserve"> И</w:t>
      </w:r>
      <w:r w:rsidR="005709E3" w:rsidRPr="004775A2">
        <w:rPr>
          <w:rFonts w:ascii="Times New Roman" w:hAnsi="Times New Roman" w:cs="Times New Roman"/>
          <w:sz w:val="24"/>
          <w:szCs w:val="24"/>
        </w:rPr>
        <w:t xml:space="preserve">ми проведена </w:t>
      </w:r>
      <w:r w:rsidRPr="004775A2">
        <w:rPr>
          <w:rFonts w:ascii="Times New Roman" w:hAnsi="Times New Roman" w:cs="Times New Roman"/>
          <w:sz w:val="24"/>
          <w:szCs w:val="24"/>
        </w:rPr>
        <w:t xml:space="preserve"> работа по озеленению и благоустройству сельских поселений Брянского района, в том числе, на экологическом субботнике «Зеленая весна»:</w:t>
      </w:r>
    </w:p>
    <w:p w:rsidR="00C533CC" w:rsidRPr="004775A2" w:rsidRDefault="00C533CC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мае 2021 года обучающиеся и юнармейцы гимназии приняли участие в масштабной акции «Сад Победы», которая проходила по всей России. В ходе этой акции на территории МАДОУ детский сад «Дружба» были посажены 40 саженцев дуба в память о тех, кто погиб в годы Великой Отечественной войны.  Впервые, подобная акция под названием «Аллея памяти» была проведена МБОУ «Гимназия №1 Брянского района» весной 2019 года, в ходе которой на территории гимназии были высажены более </w:t>
      </w:r>
    </w:p>
    <w:p w:rsidR="00A87DB1" w:rsidRPr="004775A2" w:rsidRDefault="00C533C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87DB1" w:rsidRPr="004775A2">
        <w:rPr>
          <w:rFonts w:ascii="Times New Roman" w:hAnsi="Times New Roman" w:cs="Times New Roman"/>
          <w:sz w:val="24"/>
          <w:szCs w:val="24"/>
        </w:rPr>
        <w:t>Заложен в рамках мероприятий, рекомендуемых Фондом «Заповедные острова», питомник по проращиванию плодов дуба черешчатого и реинтродукции в ООПТ «Добрунские склоны». Выращены 250 экземпляров дуба однолетних особей</w:t>
      </w:r>
    </w:p>
    <w:p w:rsidR="005709E3" w:rsidRPr="004775A2" w:rsidRDefault="00C533C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</w:t>
      </w:r>
      <w:r w:rsidR="00B94C5D" w:rsidRPr="004775A2">
        <w:rPr>
          <w:rFonts w:ascii="Times New Roman" w:hAnsi="Times New Roman" w:cs="Times New Roman"/>
          <w:sz w:val="24"/>
          <w:szCs w:val="24"/>
        </w:rPr>
        <w:t>Очищены и благоустроены 2 родника в пределах памятник</w:t>
      </w:r>
      <w:r w:rsidR="005709E3" w:rsidRPr="004775A2">
        <w:rPr>
          <w:rFonts w:ascii="Times New Roman" w:hAnsi="Times New Roman" w:cs="Times New Roman"/>
          <w:sz w:val="24"/>
          <w:szCs w:val="24"/>
        </w:rPr>
        <w:t>а природы «Добрунские склоны».</w:t>
      </w:r>
    </w:p>
    <w:p w:rsidR="005709E3" w:rsidRPr="004775A2" w:rsidRDefault="00C533CC" w:rsidP="00F8734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709E3"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приняла участие в онлайн-слёте экоотрядов, организованном </w:t>
      </w:r>
      <w:hyperlink r:id="rId10" w:history="1">
        <w:r w:rsidR="005709E3" w:rsidRPr="004775A2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Кстовологи</w:t>
        </w:r>
      </w:hyperlink>
      <w:r w:rsidR="005709E3" w:rsidRPr="004775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0410" w:rsidRPr="004775A2">
        <w:rPr>
          <w:rFonts w:ascii="Times New Roman" w:hAnsi="Times New Roman" w:cs="Times New Roman"/>
          <w:sz w:val="24"/>
          <w:szCs w:val="24"/>
        </w:rPr>
        <w:t>23.03.2021,</w:t>
      </w:r>
      <w:r w:rsidR="005709E3" w:rsidRPr="004775A2">
        <w:rPr>
          <w:rFonts w:ascii="Times New Roman" w:hAnsi="Times New Roman" w:cs="Times New Roman"/>
          <w:sz w:val="24"/>
          <w:szCs w:val="24"/>
        </w:rPr>
        <w:t xml:space="preserve">14.05.2021 Экоотряд Неовита принял участие </w:t>
      </w:r>
      <w:r w:rsidR="005709E3"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эколого-патриотическом онлайн-слёте "Любить Родину- любить планету", который организовал эко-отряд "Филин"  РДШ МАОУ "СШ №6".Экоотряд организовали региональный онлайн-экослёт. Он прошёл 8 мая и был посвящен международным и российским экологическим организациям</w:t>
      </w:r>
    </w:p>
    <w:p w:rsidR="00B94C5D" w:rsidRPr="004775A2" w:rsidRDefault="005709E3" w:rsidP="00F8734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22.04.2021 </w:t>
      </w:r>
      <w:r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проведена </w:t>
      </w:r>
      <w:r w:rsidR="00830410"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"Классная встреча" </w:t>
      </w:r>
      <w:r w:rsidRPr="00477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экологической природоохранной организацией «Феникс». Студенты 2-4 курсов направления "Экология и природопользование" ФГБОУ ВО «Брянский государственный университет имени академика И.Г. Петровского» представили доклад на тему "Международные и Российские природоохранные организации, концепции устойчивого развития в охране природы и реабилитации</w:t>
      </w:r>
    </w:p>
    <w:p w:rsidR="00C9303D" w:rsidRPr="004775A2" w:rsidRDefault="00AF3726" w:rsidP="00F87346">
      <w:pPr>
        <w:shd w:val="clear" w:color="auto" w:fill="FFFFFF"/>
        <w:spacing w:after="0" w:line="240" w:lineRule="atLeast"/>
        <w:ind w:left="-567" w:right="4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4775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</w:t>
      </w:r>
      <w:r w:rsidR="00DD5BE0" w:rsidRPr="004775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3. Итоги 2020</w:t>
      </w:r>
      <w:r w:rsidR="00C9303D" w:rsidRPr="004775A2">
        <w:rPr>
          <w:rFonts w:ascii="Times New Roman" w:hAnsi="Times New Roman" w:cs="Times New Roman"/>
          <w:b/>
          <w:spacing w:val="-4"/>
          <w:sz w:val="24"/>
          <w:szCs w:val="24"/>
        </w:rPr>
        <w:t>-20</w:t>
      </w:r>
      <w:r w:rsidR="00DD5BE0" w:rsidRPr="004775A2">
        <w:rPr>
          <w:rFonts w:ascii="Times New Roman" w:hAnsi="Times New Roman" w:cs="Times New Roman"/>
          <w:b/>
          <w:spacing w:val="-4"/>
          <w:sz w:val="24"/>
          <w:szCs w:val="24"/>
        </w:rPr>
        <w:t>21</w:t>
      </w:r>
      <w:r w:rsidR="00C9303D" w:rsidRPr="004775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учебного года.</w:t>
      </w:r>
    </w:p>
    <w:p w:rsidR="00C9303D" w:rsidRPr="004775A2" w:rsidRDefault="00A86F65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2020-2021</w:t>
      </w:r>
      <w:r w:rsidR="00DE5AE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</w:t>
      </w:r>
      <w:r w:rsidR="00703F0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C9303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 успешно освоили </w:t>
      </w:r>
      <w:r w:rsidR="00401DC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C9303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программы. Качество знаний уч</w:t>
      </w:r>
      <w:r w:rsidR="00703F0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ащихся </w:t>
      </w:r>
      <w:r w:rsidR="004028C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по рай</w:t>
      </w:r>
      <w:r w:rsidR="00401DC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ону составляет  46,6%, что на 2,6</w:t>
      </w:r>
      <w:r w:rsidR="00930E33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больше </w:t>
      </w:r>
      <w:r w:rsidR="00960316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прошлогоднего</w:t>
      </w:r>
      <w:r w:rsidR="0098116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</w:t>
      </w:r>
      <w:r w:rsidR="00960316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показателя ( 44%).</w:t>
      </w:r>
    </w:p>
    <w:p w:rsidR="0002686C" w:rsidRPr="004775A2" w:rsidRDefault="0002686C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Начальный уровень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общеобразовательной программы завершили 716 обучающихся, 72 выпускника начальной школы окончили 4 класс на «Отлично». </w:t>
      </w:r>
    </w:p>
    <w:p w:rsidR="00C9303D" w:rsidRPr="004775A2" w:rsidRDefault="00C9303D" w:rsidP="00F87346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4775A2">
        <w:rPr>
          <w:rFonts w:ascii="Times New Roman" w:hAnsi="Times New Roman" w:cs="Times New Roman"/>
          <w:b/>
          <w:sz w:val="24"/>
          <w:szCs w:val="24"/>
        </w:rPr>
        <w:t>Основную общеобразовательную школу</w:t>
      </w:r>
      <w:r w:rsidRPr="004775A2">
        <w:rPr>
          <w:rFonts w:ascii="Times New Roman" w:hAnsi="Times New Roman" w:cs="Times New Roman"/>
          <w:sz w:val="24"/>
          <w:szCs w:val="24"/>
        </w:rPr>
        <w:t xml:space="preserve"> окончили </w:t>
      </w:r>
      <w:r w:rsidR="0072205C" w:rsidRPr="004775A2">
        <w:rPr>
          <w:rFonts w:ascii="Times New Roman" w:hAnsi="Times New Roman" w:cs="Times New Roman"/>
          <w:sz w:val="24"/>
          <w:szCs w:val="24"/>
        </w:rPr>
        <w:t>478</w:t>
      </w:r>
      <w:r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7417EE" w:rsidRPr="004775A2">
        <w:rPr>
          <w:rFonts w:ascii="Times New Roman" w:hAnsi="Times New Roman" w:cs="Times New Roman"/>
          <w:sz w:val="24"/>
          <w:szCs w:val="24"/>
        </w:rPr>
        <w:t xml:space="preserve">обучающихся (из них 2 </w:t>
      </w:r>
      <w:r w:rsidR="00703F08" w:rsidRPr="004775A2">
        <w:rPr>
          <w:rFonts w:ascii="Times New Roman" w:hAnsi="Times New Roman" w:cs="Times New Roman"/>
          <w:sz w:val="24"/>
          <w:szCs w:val="24"/>
        </w:rPr>
        <w:t>обучающихся с ОВЗ)</w:t>
      </w:r>
      <w:r w:rsidR="0072205C" w:rsidRPr="004775A2">
        <w:rPr>
          <w:rFonts w:ascii="Times New Roman" w:hAnsi="Times New Roman" w:cs="Times New Roman"/>
          <w:sz w:val="24"/>
          <w:szCs w:val="24"/>
        </w:rPr>
        <w:t>, 24 – получили аттестат с отличием.</w:t>
      </w:r>
    </w:p>
    <w:p w:rsidR="008C0679" w:rsidRPr="004775A2" w:rsidRDefault="008C0679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0FB4" w:rsidRPr="004775A2" w:rsidRDefault="0002686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4775A2">
        <w:rPr>
          <w:rFonts w:ascii="Times New Roman" w:hAnsi="Times New Roman" w:cs="Times New Roman"/>
          <w:b/>
          <w:sz w:val="24"/>
          <w:szCs w:val="24"/>
        </w:rPr>
        <w:t>средней основной общеобразовательной программы</w:t>
      </w:r>
      <w:r w:rsidR="00546C22" w:rsidRPr="004775A2">
        <w:rPr>
          <w:rFonts w:ascii="Times New Roman" w:hAnsi="Times New Roman" w:cs="Times New Roman"/>
          <w:sz w:val="24"/>
          <w:szCs w:val="24"/>
        </w:rPr>
        <w:t xml:space="preserve"> завершили </w:t>
      </w:r>
      <w:r w:rsidR="00DA0FB4" w:rsidRPr="004775A2">
        <w:rPr>
          <w:rFonts w:ascii="Times New Roman" w:hAnsi="Times New Roman" w:cs="Times New Roman"/>
          <w:sz w:val="24"/>
          <w:szCs w:val="24"/>
        </w:rPr>
        <w:t>141 выпускников образовательных организаций</w:t>
      </w:r>
      <w:r w:rsidRPr="004775A2">
        <w:rPr>
          <w:rFonts w:ascii="Times New Roman" w:hAnsi="Times New Roman" w:cs="Times New Roman"/>
          <w:sz w:val="24"/>
          <w:szCs w:val="24"/>
        </w:rPr>
        <w:t xml:space="preserve"> Брянского района,</w:t>
      </w:r>
      <w:r w:rsidR="003D3AC9" w:rsidRPr="004775A2">
        <w:rPr>
          <w:rFonts w:ascii="Times New Roman" w:hAnsi="Times New Roman" w:cs="Times New Roman"/>
          <w:sz w:val="24"/>
          <w:szCs w:val="24"/>
        </w:rPr>
        <w:t xml:space="preserve"> в том числе,</w:t>
      </w:r>
      <w:r w:rsidR="00546C22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3D3AC9" w:rsidRPr="004775A2">
        <w:rPr>
          <w:rFonts w:ascii="Times New Roman" w:hAnsi="Times New Roman" w:cs="Times New Roman"/>
          <w:sz w:val="24"/>
          <w:szCs w:val="24"/>
        </w:rPr>
        <w:t>141 обучающийся</w:t>
      </w:r>
      <w:r w:rsidR="00546C22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DA0FB4" w:rsidRPr="004775A2">
        <w:rPr>
          <w:rFonts w:ascii="Times New Roman" w:hAnsi="Times New Roman" w:cs="Times New Roman"/>
          <w:sz w:val="24"/>
          <w:szCs w:val="24"/>
        </w:rPr>
        <w:t xml:space="preserve"> сдавали едины</w:t>
      </w:r>
      <w:r w:rsidR="003D3AC9" w:rsidRPr="004775A2">
        <w:rPr>
          <w:rFonts w:ascii="Times New Roman" w:hAnsi="Times New Roman" w:cs="Times New Roman"/>
          <w:sz w:val="24"/>
          <w:szCs w:val="24"/>
        </w:rPr>
        <w:t>й государственный экзамен (ЕГЭ).</w:t>
      </w:r>
      <w:r w:rsidR="00546C22" w:rsidRPr="004775A2">
        <w:rPr>
          <w:rFonts w:ascii="Times New Roman" w:hAnsi="Times New Roman" w:cs="Times New Roman"/>
          <w:sz w:val="24"/>
          <w:szCs w:val="24"/>
        </w:rPr>
        <w:t xml:space="preserve">. </w:t>
      </w:r>
      <w:r w:rsidR="00DA0FB4" w:rsidRPr="004775A2">
        <w:rPr>
          <w:rFonts w:ascii="Times New Roman" w:hAnsi="Times New Roman" w:cs="Times New Roman"/>
          <w:sz w:val="24"/>
          <w:szCs w:val="24"/>
        </w:rPr>
        <w:t xml:space="preserve">18 выпускников образовательных организаций сдавали государственный выпускной экзамен  (ГВЭ). </w:t>
      </w:r>
      <w:r w:rsidR="00546C22" w:rsidRPr="004775A2">
        <w:rPr>
          <w:rFonts w:ascii="Times New Roman" w:hAnsi="Times New Roman" w:cs="Times New Roman"/>
          <w:sz w:val="24"/>
          <w:szCs w:val="24"/>
        </w:rPr>
        <w:t>2 выпускника- с ограниченными возможностями здоровья.  1 обучающийся, не сдавший экзамен, не получил аттестат.</w:t>
      </w:r>
    </w:p>
    <w:p w:rsidR="00FA7963" w:rsidRPr="004775A2" w:rsidRDefault="00546C22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</w:t>
      </w:r>
      <w:r w:rsidR="00DA0FB4" w:rsidRPr="004775A2">
        <w:rPr>
          <w:rFonts w:ascii="Times New Roman" w:hAnsi="Times New Roman" w:cs="Times New Roman"/>
          <w:sz w:val="24"/>
          <w:szCs w:val="24"/>
        </w:rPr>
        <w:t xml:space="preserve">Аттестат с отличием о среднем общем образовании и медали «За особые успехи в учении»  получили 33 обучающихся.  </w:t>
      </w:r>
    </w:p>
    <w:p w:rsidR="00FA7963" w:rsidRPr="004775A2" w:rsidRDefault="00C9303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  Результаты ЕГЭ по обязательным предметам:</w:t>
      </w:r>
    </w:p>
    <w:p w:rsidR="00C9303D" w:rsidRPr="004775A2" w:rsidRDefault="00C9303D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Е</w:t>
      </w:r>
      <w:r w:rsidR="00DA0FB4" w:rsidRPr="004775A2">
        <w:rPr>
          <w:rFonts w:ascii="Times New Roman" w:hAnsi="Times New Roman" w:cs="Times New Roman"/>
          <w:sz w:val="24"/>
          <w:szCs w:val="24"/>
        </w:rPr>
        <w:t>ГЭ по русскому языку сдавали 141</w:t>
      </w:r>
      <w:r w:rsidR="00C95634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>человек, средний балл –</w:t>
      </w:r>
      <w:r w:rsidR="001F5E16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227F35" w:rsidRPr="004775A2">
        <w:rPr>
          <w:rFonts w:ascii="Times New Roman" w:hAnsi="Times New Roman" w:cs="Times New Roman"/>
          <w:sz w:val="24"/>
          <w:szCs w:val="24"/>
        </w:rPr>
        <w:t xml:space="preserve">70,5, что на 2,5 балла выше </w:t>
      </w:r>
      <w:r w:rsidR="003D3AC9" w:rsidRPr="004775A2">
        <w:rPr>
          <w:rFonts w:ascii="Times New Roman" w:hAnsi="Times New Roman" w:cs="Times New Roman"/>
          <w:sz w:val="24"/>
          <w:szCs w:val="24"/>
        </w:rPr>
        <w:t xml:space="preserve"> показателя прошлого года.</w:t>
      </w:r>
    </w:p>
    <w:p w:rsidR="008C0679" w:rsidRPr="004775A2" w:rsidRDefault="008C0679" w:rsidP="00F873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0679" w:rsidRPr="004775A2" w:rsidRDefault="008C0679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Анализ резу</w:t>
      </w:r>
      <w:r w:rsidR="006A1CA1" w:rsidRPr="004775A2">
        <w:rPr>
          <w:rFonts w:ascii="Times New Roman" w:hAnsi="Times New Roman" w:cs="Times New Roman"/>
          <w:b/>
          <w:sz w:val="24"/>
          <w:szCs w:val="24"/>
        </w:rPr>
        <w:t xml:space="preserve">льтатов ГИА в </w:t>
      </w:r>
      <w:r w:rsidR="00A617C7" w:rsidRPr="004775A2">
        <w:rPr>
          <w:rFonts w:ascii="Times New Roman" w:hAnsi="Times New Roman" w:cs="Times New Roman"/>
          <w:b/>
          <w:sz w:val="24"/>
          <w:szCs w:val="24"/>
        </w:rPr>
        <w:t>2020-2021</w:t>
      </w:r>
      <w:r w:rsidR="006A1CA1" w:rsidRPr="004775A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C0679" w:rsidRPr="004775A2" w:rsidRDefault="008C0679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в  образовательны</w:t>
      </w:r>
      <w:r w:rsidR="00546C22" w:rsidRPr="004775A2">
        <w:rPr>
          <w:rFonts w:ascii="Times New Roman" w:hAnsi="Times New Roman" w:cs="Times New Roman"/>
          <w:b/>
          <w:sz w:val="24"/>
          <w:szCs w:val="24"/>
        </w:rPr>
        <w:t>х организациях Брянского района</w:t>
      </w:r>
    </w:p>
    <w:p w:rsidR="00CA45B9" w:rsidRPr="004775A2" w:rsidRDefault="005E3EE7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По итогам ГИА -2021 выделяются следующие</w:t>
      </w:r>
      <w:r w:rsidR="00E26377" w:rsidRPr="004775A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организации, находящиеся в </w:t>
      </w:r>
      <w:r w:rsidR="00CA45B9" w:rsidRPr="004775A2">
        <w:rPr>
          <w:rFonts w:ascii="Times New Roman" w:hAnsi="Times New Roman" w:cs="Times New Roman"/>
          <w:sz w:val="24"/>
          <w:szCs w:val="24"/>
        </w:rPr>
        <w:t xml:space="preserve"> зон</w:t>
      </w:r>
      <w:r w:rsidR="00E26377" w:rsidRPr="004775A2">
        <w:rPr>
          <w:rFonts w:ascii="Times New Roman" w:hAnsi="Times New Roman" w:cs="Times New Roman"/>
          <w:sz w:val="24"/>
          <w:szCs w:val="24"/>
        </w:rPr>
        <w:t>е</w:t>
      </w:r>
      <w:r w:rsidR="00CA45B9" w:rsidRPr="004775A2">
        <w:rPr>
          <w:rFonts w:ascii="Times New Roman" w:hAnsi="Times New Roman" w:cs="Times New Roman"/>
          <w:sz w:val="24"/>
          <w:szCs w:val="24"/>
        </w:rPr>
        <w:t xml:space="preserve"> ри</w:t>
      </w:r>
      <w:r w:rsidRPr="004775A2">
        <w:rPr>
          <w:rFonts w:ascii="Times New Roman" w:hAnsi="Times New Roman" w:cs="Times New Roman"/>
          <w:sz w:val="24"/>
          <w:szCs w:val="24"/>
        </w:rPr>
        <w:t>ска</w:t>
      </w:r>
      <w:r w:rsidR="00AE39EE" w:rsidRPr="004775A2">
        <w:rPr>
          <w:rFonts w:ascii="Times New Roman" w:hAnsi="Times New Roman" w:cs="Times New Roman"/>
          <w:sz w:val="24"/>
          <w:szCs w:val="24"/>
        </w:rPr>
        <w:t>, свя</w:t>
      </w:r>
      <w:r w:rsidR="00E26377" w:rsidRPr="004775A2">
        <w:rPr>
          <w:rFonts w:ascii="Times New Roman" w:hAnsi="Times New Roman" w:cs="Times New Roman"/>
          <w:sz w:val="24"/>
          <w:szCs w:val="24"/>
        </w:rPr>
        <w:t>занной</w:t>
      </w:r>
      <w:r w:rsidR="00AE39EE" w:rsidRPr="004775A2">
        <w:rPr>
          <w:rFonts w:ascii="Times New Roman" w:hAnsi="Times New Roman" w:cs="Times New Roman"/>
          <w:sz w:val="24"/>
          <w:szCs w:val="24"/>
        </w:rPr>
        <w:t xml:space="preserve"> с низкими показателями, получе</w:t>
      </w:r>
      <w:r w:rsidR="00800B8A" w:rsidRPr="004775A2">
        <w:rPr>
          <w:rFonts w:ascii="Times New Roman" w:hAnsi="Times New Roman" w:cs="Times New Roman"/>
          <w:sz w:val="24"/>
          <w:szCs w:val="24"/>
        </w:rPr>
        <w:t>нными в ходе итоговой аттестации</w:t>
      </w:r>
      <w:r w:rsidRPr="004775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10506" w:type="dxa"/>
        <w:tblInd w:w="-588" w:type="dxa"/>
        <w:tblLook w:val="01E0" w:firstRow="1" w:lastRow="1" w:firstColumn="1" w:lastColumn="1" w:noHBand="0" w:noVBand="0"/>
      </w:tblPr>
      <w:tblGrid>
        <w:gridCol w:w="572"/>
        <w:gridCol w:w="2902"/>
        <w:gridCol w:w="1773"/>
        <w:gridCol w:w="1773"/>
        <w:gridCol w:w="2460"/>
        <w:gridCol w:w="1026"/>
      </w:tblGrid>
      <w:tr w:rsidR="002D7645" w:rsidRPr="004775A2" w:rsidTr="00CA45B9">
        <w:trPr>
          <w:trHeight w:val="209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C5760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BC5760" w:rsidRPr="004775A2" w:rsidRDefault="00BC5760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8137E9" w:rsidRPr="004775A2" w:rsidRDefault="00BC5760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получивших «2» (%)</w:t>
            </w:r>
            <w:r w:rsidR="008137E9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количества</w:t>
            </w:r>
          </w:p>
          <w:p w:rsidR="00BC5760" w:rsidRPr="004775A2" w:rsidRDefault="008137E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9 класса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C104EE" w:rsidRPr="004775A2" w:rsidRDefault="00C104EE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C104EE" w:rsidRPr="004775A2" w:rsidRDefault="00C104EE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получивших «2» (%)</w:t>
            </w:r>
            <w:r w:rsidR="008137E9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количества выпускников 11 класса</w:t>
            </w: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</w:p>
          <w:p w:rsidR="00C104EE" w:rsidRPr="004775A2" w:rsidRDefault="00C104EE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Доля обучающихся, не подтвердивших</w:t>
            </w:r>
          </w:p>
          <w:p w:rsidR="00C104EE" w:rsidRPr="004775A2" w:rsidRDefault="00C104EE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«5» в аттестате</w:t>
            </w:r>
          </w:p>
        </w:tc>
        <w:tc>
          <w:tcPr>
            <w:tcW w:w="1418" w:type="dxa"/>
          </w:tcPr>
          <w:p w:rsidR="00CA45B9" w:rsidRPr="004775A2" w:rsidRDefault="00E830F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Зона риска</w:t>
            </w:r>
          </w:p>
        </w:tc>
      </w:tr>
      <w:tr w:rsidR="002D7645" w:rsidRPr="004775A2" w:rsidTr="00CA45B9">
        <w:trPr>
          <w:trHeight w:val="287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№1 </w:t>
            </w:r>
          </w:p>
        </w:tc>
        <w:tc>
          <w:tcPr>
            <w:tcW w:w="1520" w:type="dxa"/>
          </w:tcPr>
          <w:p w:rsidR="00CA45B9" w:rsidRPr="004775A2" w:rsidRDefault="008137E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  <w:r w:rsidR="004E1E43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(2/75)</w:t>
            </w:r>
          </w:p>
        </w:tc>
        <w:tc>
          <w:tcPr>
            <w:tcW w:w="1559" w:type="dxa"/>
          </w:tcPr>
          <w:p w:rsidR="00CA45B9" w:rsidRPr="004775A2" w:rsidRDefault="0076513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  <w:r w:rsidR="0093791C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(1/22)</w:t>
            </w:r>
          </w:p>
        </w:tc>
        <w:tc>
          <w:tcPr>
            <w:tcW w:w="1984" w:type="dxa"/>
          </w:tcPr>
          <w:p w:rsidR="00CA45B9" w:rsidRPr="004775A2" w:rsidRDefault="00661517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="00743858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(1/5 –«4»-математика)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292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№1 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93791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 (1/9)</w:t>
            </w: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«Глинищевска</w:t>
            </w:r>
            <w:r w:rsidR="004F2EF2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1520" w:type="dxa"/>
          </w:tcPr>
          <w:p w:rsidR="00CA45B9" w:rsidRPr="004775A2" w:rsidRDefault="008137E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  <w:r w:rsidR="004E1E43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(3/20)</w:t>
            </w:r>
          </w:p>
        </w:tc>
        <w:tc>
          <w:tcPr>
            <w:tcW w:w="1559" w:type="dxa"/>
          </w:tcPr>
          <w:p w:rsidR="00CA45B9" w:rsidRPr="004775A2" w:rsidRDefault="0076513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93791C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(1/9)</w:t>
            </w:r>
          </w:p>
        </w:tc>
        <w:tc>
          <w:tcPr>
            <w:tcW w:w="1984" w:type="dxa"/>
          </w:tcPr>
          <w:p w:rsidR="00CA45B9" w:rsidRPr="004775A2" w:rsidRDefault="0076513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3858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(0/2)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«Домашовская </w:t>
            </w: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CA45B9" w:rsidRPr="004775A2" w:rsidRDefault="0093791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0,3(1/3)</w:t>
            </w: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500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«Малополпинская СОШ» 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«Мичуринская СОШ»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26C" w:rsidRPr="004775A2" w:rsidRDefault="00952CDB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3858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(2/2 –«4»</w:t>
            </w:r>
            <w:r w:rsidR="008E626C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-история,</w:t>
            </w:r>
          </w:p>
          <w:p w:rsidR="00CA45B9" w:rsidRPr="004775A2" w:rsidRDefault="008E626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743858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«Молотинская СОШ»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CA45B9" w:rsidRPr="004775A2" w:rsidRDefault="000E779D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="004E1E43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(1/6)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A45B9" w:rsidRPr="004775A2" w:rsidRDefault="0093791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(1/2)</w:t>
            </w: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«Новодарковичская СОШ»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743CB2" w:rsidRPr="004775A2" w:rsidRDefault="0093791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0,4 (8/19)</w:t>
            </w:r>
          </w:p>
        </w:tc>
        <w:tc>
          <w:tcPr>
            <w:tcW w:w="1984" w:type="dxa"/>
          </w:tcPr>
          <w:p w:rsidR="00CA45B9" w:rsidRPr="004775A2" w:rsidRDefault="00952CDB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(1/2-«4» -математика,физика)</w:t>
            </w:r>
          </w:p>
        </w:tc>
        <w:tc>
          <w:tcPr>
            <w:tcW w:w="1418" w:type="dxa"/>
            <w:shd w:val="clear" w:color="auto" w:fill="FFFF00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26C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«Новосельская СОШ»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CA45B9" w:rsidRPr="004775A2" w:rsidRDefault="000E779D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476DA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1E43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(2/10)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CA45B9" w:rsidRPr="004775A2" w:rsidRDefault="00C87871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70673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474FB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«3»-химия, математика, биология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212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«Нетьинская СОШ им Ю Левкина»</w:t>
            </w:r>
          </w:p>
        </w:tc>
        <w:tc>
          <w:tcPr>
            <w:tcW w:w="1520" w:type="dxa"/>
          </w:tcPr>
          <w:p w:rsidR="00CA45B9" w:rsidRPr="004775A2" w:rsidRDefault="00F476DA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  <w:r w:rsidR="00E54174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(1/23)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A3169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0(0/1)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1D7" w:rsidRPr="004775A2" w:rsidTr="002E3DAB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«Отрадненская СОШ»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247EB8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 (0/</w:t>
            </w:r>
            <w:r w:rsidR="007774F1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«Пальцовская СОШ имени Ф.В. Журавлева»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CA45B9" w:rsidRPr="004775A2" w:rsidRDefault="00582C16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743CB2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«3» - биология</w:t>
            </w:r>
          </w:p>
          <w:p w:rsidR="00743CB2" w:rsidRPr="004775A2" w:rsidRDefault="00743CB2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6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«Свенская СОШ №1» 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743CB2" w:rsidRPr="004775A2" w:rsidRDefault="00CB404A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0,4(4/11)</w:t>
            </w:r>
          </w:p>
        </w:tc>
        <w:tc>
          <w:tcPr>
            <w:tcW w:w="1984" w:type="dxa"/>
          </w:tcPr>
          <w:p w:rsidR="00CA45B9" w:rsidRPr="004775A2" w:rsidRDefault="00BC1236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 (0/1)</w:t>
            </w:r>
          </w:p>
        </w:tc>
        <w:tc>
          <w:tcPr>
            <w:tcW w:w="1418" w:type="dxa"/>
            <w:shd w:val="clear" w:color="auto" w:fill="FFFF00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«Снежская гимназия»</w:t>
            </w:r>
          </w:p>
        </w:tc>
        <w:tc>
          <w:tcPr>
            <w:tcW w:w="1520" w:type="dxa"/>
          </w:tcPr>
          <w:p w:rsidR="00312451" w:rsidRPr="004775A2" w:rsidRDefault="00AE7C6F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  <w:r w:rsidR="00021539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(11/98)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BD083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0,16(2/12 «4» -обществознание, биология)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«Супоневская СОШ </w:t>
            </w:r>
          </w:p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№1 им ГСС Н.И.Чувина»</w:t>
            </w:r>
          </w:p>
        </w:tc>
        <w:tc>
          <w:tcPr>
            <w:tcW w:w="1520" w:type="dxa"/>
          </w:tcPr>
          <w:p w:rsidR="00CA45B9" w:rsidRPr="004775A2" w:rsidRDefault="000857EC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  <w:r w:rsidR="0084067E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(2/27)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«Супоневская СОШ </w:t>
            </w:r>
          </w:p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B404A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0,16(1/6)</w:t>
            </w:r>
          </w:p>
        </w:tc>
        <w:tc>
          <w:tcPr>
            <w:tcW w:w="1984" w:type="dxa"/>
          </w:tcPr>
          <w:p w:rsidR="00CA45B9" w:rsidRPr="004775A2" w:rsidRDefault="00AE31A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 (1/2 – «4» -биология)</w:t>
            </w: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19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«Стеклянорадицкая СОШ» 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4E1E43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0,16(1/6)</w:t>
            </w: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DB" w:rsidRPr="004775A2" w:rsidTr="001A01D7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«Смольянская СОШ»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CA45B9" w:rsidRPr="004775A2" w:rsidRDefault="00A77DE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CE44EE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(2/4)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292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«Теменичская СОШ»</w:t>
            </w:r>
          </w:p>
        </w:tc>
        <w:tc>
          <w:tcPr>
            <w:tcW w:w="1520" w:type="dxa"/>
          </w:tcPr>
          <w:p w:rsidR="00CA45B9" w:rsidRPr="004775A2" w:rsidRDefault="00E75077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CE44EE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(1/9)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«Титовская ООШ»</w:t>
            </w:r>
          </w:p>
        </w:tc>
        <w:tc>
          <w:tcPr>
            <w:tcW w:w="1520" w:type="dxa"/>
          </w:tcPr>
          <w:p w:rsidR="00CA45B9" w:rsidRPr="004775A2" w:rsidRDefault="00E75077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CE44EE"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(1/10)</w:t>
            </w: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«Колтовская ООШ»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645" w:rsidRPr="004775A2" w:rsidTr="00CA45B9">
        <w:trPr>
          <w:trHeight w:val="343"/>
        </w:trPr>
        <w:tc>
          <w:tcPr>
            <w:tcW w:w="69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326" w:type="dxa"/>
          </w:tcPr>
          <w:p w:rsidR="00CA45B9" w:rsidRPr="004775A2" w:rsidRDefault="00CA45B9" w:rsidP="00F873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«Госомская ООШ»</w:t>
            </w:r>
          </w:p>
        </w:tc>
        <w:tc>
          <w:tcPr>
            <w:tcW w:w="1520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5B9" w:rsidRPr="004775A2" w:rsidRDefault="00CA45B9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18B" w:rsidRPr="004775A2" w:rsidRDefault="004718E0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775A2">
        <w:rPr>
          <w:rFonts w:ascii="Times New Roman" w:hAnsi="Times New Roman" w:cs="Times New Roman"/>
          <w:sz w:val="24"/>
          <w:szCs w:val="24"/>
        </w:rPr>
        <w:t xml:space="preserve"> о</w:t>
      </w:r>
      <w:r w:rsidR="0060218B" w:rsidRPr="004775A2">
        <w:rPr>
          <w:rFonts w:ascii="Times New Roman" w:hAnsi="Times New Roman" w:cs="Times New Roman"/>
          <w:sz w:val="24"/>
          <w:szCs w:val="24"/>
        </w:rPr>
        <w:t>бщеобразовательные организации, требующие контроля и разработки мер методического сопровождения в 2021 -2022 учебном году</w:t>
      </w:r>
      <w:r w:rsidRPr="004775A2">
        <w:rPr>
          <w:rFonts w:ascii="Times New Roman" w:hAnsi="Times New Roman" w:cs="Times New Roman"/>
          <w:sz w:val="24"/>
          <w:szCs w:val="24"/>
        </w:rPr>
        <w:t xml:space="preserve"> (высокая зона риска)</w:t>
      </w:r>
      <w:r w:rsidR="0060218B" w:rsidRPr="004775A2">
        <w:rPr>
          <w:rFonts w:ascii="Times New Roman" w:hAnsi="Times New Roman" w:cs="Times New Roman"/>
          <w:sz w:val="24"/>
          <w:szCs w:val="24"/>
        </w:rPr>
        <w:t>: МБОУ «Молотинская СОШ»; МБОУ «Новосельская СОШ»;</w:t>
      </w:r>
    </w:p>
    <w:p w:rsidR="009B7FC2" w:rsidRPr="004775A2" w:rsidRDefault="0060218B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Общеобразовательные организации,</w:t>
      </w:r>
      <w:r w:rsidR="009B7FC2" w:rsidRPr="004775A2">
        <w:rPr>
          <w:rFonts w:ascii="Times New Roman" w:hAnsi="Times New Roman" w:cs="Times New Roman"/>
          <w:sz w:val="24"/>
          <w:szCs w:val="24"/>
        </w:rPr>
        <w:t xml:space="preserve">  проявляющие признаки резильентности</w:t>
      </w:r>
      <w:r w:rsidR="004718E0" w:rsidRPr="004775A2">
        <w:rPr>
          <w:rFonts w:ascii="Times New Roman" w:hAnsi="Times New Roman" w:cs="Times New Roman"/>
          <w:sz w:val="24"/>
          <w:szCs w:val="24"/>
        </w:rPr>
        <w:t xml:space="preserve"> ( пограничная зона риска)</w:t>
      </w:r>
      <w:r w:rsidR="009B7FC2" w:rsidRPr="004775A2">
        <w:rPr>
          <w:rFonts w:ascii="Times New Roman" w:hAnsi="Times New Roman" w:cs="Times New Roman"/>
          <w:sz w:val="24"/>
          <w:szCs w:val="24"/>
        </w:rPr>
        <w:t>:</w:t>
      </w:r>
      <w:r w:rsidRPr="004775A2">
        <w:rPr>
          <w:rFonts w:ascii="Times New Roman" w:hAnsi="Times New Roman" w:cs="Times New Roman"/>
          <w:sz w:val="24"/>
          <w:szCs w:val="24"/>
        </w:rPr>
        <w:t xml:space="preserve">  </w:t>
      </w:r>
      <w:r w:rsidR="009B7FC2" w:rsidRPr="004775A2">
        <w:rPr>
          <w:rFonts w:ascii="Times New Roman" w:hAnsi="Times New Roman" w:cs="Times New Roman"/>
          <w:sz w:val="24"/>
          <w:szCs w:val="24"/>
        </w:rPr>
        <w:t xml:space="preserve">МБОУ «Домашовская СОШ», МБОУ «Новодарковичская СОШ»,  </w:t>
      </w:r>
      <w:r w:rsidR="001107F5" w:rsidRPr="004775A2">
        <w:rPr>
          <w:rFonts w:ascii="Times New Roman" w:hAnsi="Times New Roman" w:cs="Times New Roman"/>
          <w:sz w:val="24"/>
          <w:szCs w:val="24"/>
        </w:rPr>
        <w:t xml:space="preserve">МБОУ «Пальцовская СОШ имени Ф.В.Журавлева», </w:t>
      </w:r>
      <w:r w:rsidR="00DF0E06" w:rsidRPr="004775A2">
        <w:rPr>
          <w:rFonts w:ascii="Times New Roman" w:hAnsi="Times New Roman" w:cs="Times New Roman"/>
          <w:sz w:val="24"/>
          <w:szCs w:val="24"/>
        </w:rPr>
        <w:t>МБОУ «Свенская СОШ №1», МБОУ «Смольянская СОШ»</w:t>
      </w:r>
    </w:p>
    <w:p w:rsidR="00925056" w:rsidRPr="004775A2" w:rsidRDefault="008C0679" w:rsidP="00F8734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F102F" w:rsidRPr="004775A2">
        <w:rPr>
          <w:rFonts w:ascii="Times New Roman" w:hAnsi="Times New Roman" w:cs="Times New Roman"/>
          <w:color w:val="000000"/>
          <w:sz w:val="24"/>
          <w:szCs w:val="24"/>
        </w:rPr>
        <w:t>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аттестации, всероссийских  проверочных работ (ВПР), национального исследования качества образования (НИКО) по отдельным предметам.</w:t>
      </w:r>
    </w:p>
    <w:p w:rsidR="00715B73" w:rsidRPr="004775A2" w:rsidRDefault="00715B73" w:rsidP="00F8734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В 2020-2021 учебном году 2 образовательных учреждения МБОУ «Молотинская СОШ» и МБОУ «Стекляннорадицкая СОШ» участвовали в федеральном проекте «500+».</w:t>
      </w:r>
    </w:p>
    <w:p w:rsidR="009C5E1E" w:rsidRPr="004775A2" w:rsidRDefault="00C9303D" w:rsidP="00F87346">
      <w:pPr>
        <w:shd w:val="clear" w:color="auto" w:fill="FFFFFF"/>
        <w:spacing w:after="0" w:line="240" w:lineRule="atLeast"/>
        <w:ind w:left="-567" w:right="4"/>
        <w:jc w:val="both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        4. Контингент педагогов.</w:t>
      </w:r>
    </w:p>
    <w:p w:rsidR="008B45D2" w:rsidRPr="004775A2" w:rsidRDefault="00C9303D" w:rsidP="00F87346">
      <w:pPr>
        <w:shd w:val="clear" w:color="auto" w:fill="FFFFFF"/>
        <w:spacing w:after="0" w:line="240" w:lineRule="atLeast"/>
        <w:ind w:right="11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         </w:t>
      </w:r>
      <w:r w:rsidR="00D1014F" w:rsidRPr="004775A2">
        <w:rPr>
          <w:rFonts w:ascii="Times New Roman" w:hAnsi="Times New Roman" w:cs="Times New Roman"/>
          <w:sz w:val="24"/>
          <w:szCs w:val="24"/>
        </w:rPr>
        <w:t>В образовательных организациях Брянского района работает 1387 человек, из них 740 педагогических работников.</w:t>
      </w:r>
      <w:r w:rsidR="00884C5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170A" w:rsidRPr="004775A2" w:rsidRDefault="00E308B0" w:rsidP="00F87346">
      <w:pPr>
        <w:pStyle w:val="a9"/>
        <w:spacing w:after="0" w:line="240" w:lineRule="atLeast"/>
        <w:ind w:left="0" w:firstLine="567"/>
        <w:jc w:val="both"/>
        <w:rPr>
          <w:rFonts w:cs="Times New Roman"/>
          <w:color w:val="000000" w:themeColor="text1"/>
        </w:rPr>
      </w:pPr>
      <w:r w:rsidRPr="004775A2">
        <w:rPr>
          <w:rFonts w:cs="Times New Roman"/>
          <w:color w:val="000000" w:themeColor="text1"/>
        </w:rPr>
        <w:t xml:space="preserve"> Наблюдается рост </w:t>
      </w:r>
      <w:r w:rsidR="0031170A" w:rsidRPr="004775A2">
        <w:rPr>
          <w:rFonts w:cs="Times New Roman"/>
          <w:color w:val="000000" w:themeColor="text1"/>
        </w:rPr>
        <w:t xml:space="preserve"> числа педагогических работников по   образовательным учреждениям </w:t>
      </w:r>
      <w:r w:rsidR="00D1014F" w:rsidRPr="004775A2">
        <w:rPr>
          <w:rFonts w:cs="Times New Roman"/>
          <w:color w:val="000000" w:themeColor="text1"/>
        </w:rPr>
        <w:t>Брянского района :</w:t>
      </w:r>
    </w:p>
    <w:tbl>
      <w:tblPr>
        <w:tblW w:w="9543" w:type="dxa"/>
        <w:jc w:val="center"/>
        <w:tblLayout w:type="fixed"/>
        <w:tblLook w:val="0000" w:firstRow="0" w:lastRow="0" w:firstColumn="0" w:lastColumn="0" w:noHBand="0" w:noVBand="0"/>
      </w:tblPr>
      <w:tblGrid>
        <w:gridCol w:w="2739"/>
        <w:gridCol w:w="1701"/>
        <w:gridCol w:w="1701"/>
        <w:gridCol w:w="1701"/>
        <w:gridCol w:w="1701"/>
      </w:tblGrid>
      <w:tr w:rsidR="004E5F13" w:rsidRPr="004775A2" w:rsidTr="004E5F13">
        <w:trPr>
          <w:jc w:val="center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567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2016-2017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2017-2018</w:t>
            </w:r>
          </w:p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4775A2">
              <w:rPr>
                <w:rFonts w:cs="Times New Roman"/>
                <w:color w:val="000000" w:themeColor="text1"/>
                <w:lang w:val="en-US"/>
              </w:rPr>
              <w:t>2019-2020</w:t>
            </w:r>
          </w:p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2020-2021</w:t>
            </w:r>
          </w:p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33"/>
              <w:jc w:val="center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Учебный год</w:t>
            </w:r>
          </w:p>
        </w:tc>
      </w:tr>
      <w:tr w:rsidR="004E5F13" w:rsidRPr="004775A2" w:rsidTr="004E5F13">
        <w:trPr>
          <w:jc w:val="center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hanging="108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567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567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 w:firstLine="567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693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0B4D54" w:rsidP="00F87346">
            <w:pPr>
              <w:pStyle w:val="a9"/>
              <w:snapToGrid w:val="0"/>
              <w:spacing w:after="0" w:line="240" w:lineRule="atLeast"/>
              <w:ind w:left="0" w:firstLine="567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740</w:t>
            </w:r>
          </w:p>
        </w:tc>
      </w:tr>
      <w:tr w:rsidR="004E5F13" w:rsidRPr="004775A2" w:rsidTr="004E5F13">
        <w:trPr>
          <w:jc w:val="center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F13" w:rsidRPr="004775A2" w:rsidRDefault="004E5F13" w:rsidP="00F87346">
            <w:pPr>
              <w:pStyle w:val="a9"/>
              <w:snapToGrid w:val="0"/>
              <w:spacing w:after="0" w:line="240" w:lineRule="atLeast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D1014F" w:rsidP="00F87346">
            <w:pPr>
              <w:pStyle w:val="a9"/>
              <w:snapToGrid w:val="0"/>
              <w:spacing w:after="0" w:line="240" w:lineRule="atLeast"/>
              <w:ind w:left="0" w:firstLine="567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D1014F" w:rsidP="00F87346">
            <w:pPr>
              <w:pStyle w:val="a9"/>
              <w:snapToGrid w:val="0"/>
              <w:spacing w:after="0" w:line="240" w:lineRule="atLeast"/>
              <w:ind w:left="0" w:firstLine="567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478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BA66F5" w:rsidP="00F87346">
            <w:pPr>
              <w:pStyle w:val="a9"/>
              <w:snapToGrid w:val="0"/>
              <w:spacing w:after="0" w:line="240" w:lineRule="atLeast"/>
              <w:ind w:left="0" w:firstLine="567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13" w:rsidRPr="004775A2" w:rsidRDefault="00BA66F5" w:rsidP="00F87346">
            <w:pPr>
              <w:pStyle w:val="a9"/>
              <w:snapToGrid w:val="0"/>
              <w:spacing w:after="0" w:line="240" w:lineRule="atLeast"/>
              <w:ind w:left="0" w:firstLine="567"/>
              <w:rPr>
                <w:rFonts w:cs="Times New Roman"/>
                <w:color w:val="000000" w:themeColor="text1"/>
              </w:rPr>
            </w:pPr>
            <w:r w:rsidRPr="004775A2">
              <w:rPr>
                <w:rFonts w:cs="Times New Roman"/>
                <w:color w:val="000000" w:themeColor="text1"/>
              </w:rPr>
              <w:t>532</w:t>
            </w:r>
          </w:p>
        </w:tc>
      </w:tr>
    </w:tbl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Условием качества образования, обеспечиваемого образовательным учреждением, является высокий образовательный уровень и квалификационные характеристики состава педагогических работников.</w:t>
      </w:r>
      <w:r w:rsidR="00820093"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 xml:space="preserve">По образовательным организациям имеют высшее профессиональное образование  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685</w:t>
      </w:r>
      <w:r w:rsidR="00820093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245E13" w:rsidRPr="004775A2">
        <w:rPr>
          <w:rFonts w:ascii="Times New Roman" w:hAnsi="Times New Roman" w:cs="Times New Roman"/>
          <w:sz w:val="24"/>
          <w:szCs w:val="24"/>
        </w:rPr>
        <w:t>человек (94</w:t>
      </w:r>
      <w:r w:rsidRPr="004775A2">
        <w:rPr>
          <w:rFonts w:ascii="Times New Roman" w:hAnsi="Times New Roman" w:cs="Times New Roman"/>
          <w:sz w:val="24"/>
          <w:szCs w:val="24"/>
        </w:rPr>
        <w:t>%)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Педагогические работники имеют квалификационные категории –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662 </w:t>
      </w:r>
      <w:r w:rsidRPr="004775A2">
        <w:rPr>
          <w:rFonts w:ascii="Times New Roman" w:hAnsi="Times New Roman" w:cs="Times New Roman"/>
          <w:sz w:val="24"/>
          <w:szCs w:val="24"/>
        </w:rPr>
        <w:t xml:space="preserve"> человека (91%), высшую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314</w:t>
      </w:r>
      <w:r w:rsidRPr="004775A2">
        <w:rPr>
          <w:rFonts w:ascii="Times New Roman" w:hAnsi="Times New Roman" w:cs="Times New Roman"/>
          <w:sz w:val="24"/>
          <w:szCs w:val="24"/>
        </w:rPr>
        <w:t xml:space="preserve">  (47,4%) , первую –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269 </w:t>
      </w:r>
      <w:r w:rsidRPr="004775A2">
        <w:rPr>
          <w:rFonts w:ascii="Times New Roman" w:hAnsi="Times New Roman" w:cs="Times New Roman"/>
          <w:sz w:val="24"/>
          <w:szCs w:val="24"/>
        </w:rPr>
        <w:t xml:space="preserve"> (40,6%), соответствие занимаемой должности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79</w:t>
      </w:r>
      <w:r w:rsidRPr="004775A2">
        <w:rPr>
          <w:rFonts w:ascii="Times New Roman" w:hAnsi="Times New Roman" w:cs="Times New Roman"/>
          <w:sz w:val="24"/>
          <w:szCs w:val="24"/>
        </w:rPr>
        <w:t xml:space="preserve"> (11.9%). За </w:t>
      </w:r>
      <w:r w:rsidR="00EA0167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 xml:space="preserve">2019 учебный год  высшую квалификационную категорию получило </w:t>
      </w:r>
      <w:r w:rsidRPr="004775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Pr="004775A2">
        <w:rPr>
          <w:rFonts w:ascii="Times New Roman" w:hAnsi="Times New Roman" w:cs="Times New Roman"/>
          <w:sz w:val="24"/>
          <w:szCs w:val="24"/>
        </w:rPr>
        <w:t xml:space="preserve">  человека, первую –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 xml:space="preserve">73  </w:t>
      </w:r>
      <w:r w:rsidR="00EA0167" w:rsidRPr="004775A2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4775A2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района имеются внешние совместители-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4775A2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3,2 %.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Стаж сотрудников  образовательных учреждений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всех  сотрудников</w:t>
            </w:r>
          </w:p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(чел./%)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(педработников) (чел./%)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75  (5,5%)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84 (11,5%)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3 до 5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67  (4,9%)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35 (4,8%)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5 до 10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152 (11.1%)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79 (10,8%)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10 до 15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169 (12,4%)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83 (11,3%)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15 до 20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  (12,5%)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65 (8,8%)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более 20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733 (53,6%)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387  (52,8%)</w:t>
            </w:r>
          </w:p>
        </w:tc>
      </w:tr>
    </w:tbl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Возрастная категория сотрудников ОУ Брянского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</w:tblGrid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52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25-29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95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30-34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155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35-39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170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40-44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F618B7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608C"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45-49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1A39E8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608C"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50-54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1A39E8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608C"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55-59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169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60-64 лет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148</w:t>
            </w:r>
          </w:p>
        </w:tc>
      </w:tr>
      <w:tr w:rsidR="00B6608C" w:rsidRPr="004775A2" w:rsidTr="00B6608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84</w:t>
            </w:r>
          </w:p>
        </w:tc>
      </w:tr>
    </w:tbl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Кадровый потенциал руководителей образовательных учреждений Брянского района: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Возглавляют  образовательные учреждения района 29 руководителя: из них 1-лицей, 2- гимназии, 17 – средних образовательных школ, 3 – основных образовательных школ, 5-дошкольных образовательных учреждения, 1-дет</w:t>
      </w:r>
      <w:r w:rsidR="00EA0167" w:rsidRPr="004775A2">
        <w:rPr>
          <w:rFonts w:ascii="Times New Roman" w:hAnsi="Times New Roman" w:cs="Times New Roman"/>
          <w:sz w:val="24"/>
          <w:szCs w:val="24"/>
        </w:rPr>
        <w:t>ско-юношеская спортивная школа.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118"/>
      </w:tblGrid>
      <w:tr w:rsidR="00B6608C" w:rsidRPr="004775A2" w:rsidTr="00B6608C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bCs/>
              </w:rPr>
            </w:pPr>
            <w:r w:rsidRPr="004775A2">
              <w:rPr>
                <w:rFonts w:cs="Times New Roman"/>
                <w:bCs/>
              </w:rPr>
              <w:lastRenderedPageBreak/>
              <w:t>Образование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4775A2">
              <w:rPr>
                <w:rFonts w:cs="Times New Roman"/>
              </w:rPr>
              <w:t>чел./ %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4775A2">
              <w:rPr>
                <w:rFonts w:cs="Times New Roman"/>
              </w:rPr>
              <w:t>Высшее профессиональное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 xml:space="preserve">28 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4775A2">
              <w:rPr>
                <w:rFonts w:cs="Times New Roman"/>
              </w:rPr>
              <w:t>Среднее профессиональное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 xml:space="preserve">1 </w:t>
            </w:r>
          </w:p>
        </w:tc>
      </w:tr>
    </w:tbl>
    <w:p w:rsidR="00B6608C" w:rsidRPr="004775A2" w:rsidRDefault="00B6608C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118"/>
      </w:tblGrid>
      <w:tr w:rsidR="00B6608C" w:rsidRPr="004775A2" w:rsidTr="00B6608C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bCs/>
              </w:rPr>
            </w:pPr>
            <w:r w:rsidRPr="004775A2">
              <w:rPr>
                <w:rFonts w:cs="Times New Roman"/>
                <w:bCs/>
              </w:rPr>
              <w:t>Стаж работы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4775A2">
              <w:rPr>
                <w:rFonts w:cs="Times New Roman"/>
              </w:rPr>
              <w:t>чел./ %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до 3-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6(21%)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3 до 5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3(10%)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5 до 10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5(17%)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10 до 15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4(14%)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от 15 до 20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4(14%)</w:t>
            </w:r>
          </w:p>
        </w:tc>
      </w:tr>
      <w:tr w:rsidR="00B6608C" w:rsidRPr="004775A2" w:rsidTr="00B6608C">
        <w:trPr>
          <w:trHeight w:val="260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- более 20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7(24%)</w:t>
            </w:r>
          </w:p>
        </w:tc>
      </w:tr>
      <w:tr w:rsidR="00B6608C" w:rsidRPr="004775A2" w:rsidTr="00B6608C">
        <w:trPr>
          <w:trHeight w:val="142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</w:p>
        </w:tc>
      </w:tr>
      <w:tr w:rsidR="00B6608C" w:rsidRPr="004775A2" w:rsidTr="00B6608C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bCs/>
              </w:rPr>
            </w:pPr>
            <w:r w:rsidRPr="004775A2">
              <w:rPr>
                <w:rFonts w:cs="Times New Roman"/>
                <w:bCs/>
              </w:rPr>
              <w:t>Возраст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4775A2">
              <w:rPr>
                <w:rFonts w:cs="Times New Roman"/>
              </w:rPr>
              <w:t>Человек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-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25-29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-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30-34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1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35-39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-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40-44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6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45-49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5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50-54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3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55-59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5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60-64 лет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4</w:t>
            </w:r>
          </w:p>
        </w:tc>
      </w:tr>
      <w:tr w:rsidR="00B6608C" w:rsidRPr="004775A2" w:rsidTr="00B6608C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608C" w:rsidRPr="004775A2" w:rsidRDefault="00B6608C" w:rsidP="00F87346">
            <w:pPr>
              <w:pStyle w:val="ab"/>
              <w:snapToGrid w:val="0"/>
              <w:spacing w:line="240" w:lineRule="atLeast"/>
              <w:jc w:val="both"/>
              <w:rPr>
                <w:rFonts w:cs="Times New Roman"/>
                <w:color w:val="FF0000"/>
              </w:rPr>
            </w:pPr>
            <w:r w:rsidRPr="004775A2">
              <w:rPr>
                <w:rFonts w:cs="Times New Roman"/>
                <w:color w:val="FF0000"/>
              </w:rPr>
              <w:t>5</w:t>
            </w:r>
          </w:p>
        </w:tc>
      </w:tr>
    </w:tbl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08C" w:rsidRPr="004775A2" w:rsidRDefault="00B6608C" w:rsidP="00F87346">
      <w:pPr>
        <w:pStyle w:val="a8"/>
        <w:spacing w:before="0" w:beforeAutospacing="0" w:after="0" w:afterAutospacing="0" w:line="240" w:lineRule="atLeast"/>
        <w:ind w:firstLine="567"/>
        <w:jc w:val="both"/>
        <w:rPr>
          <w:rFonts w:cs="Times New Roman"/>
          <w:b/>
          <w:bCs/>
        </w:rPr>
      </w:pPr>
      <w:r w:rsidRPr="004775A2">
        <w:rPr>
          <w:rFonts w:cs="Times New Roman"/>
          <w:bCs/>
        </w:rPr>
        <w:t>Совершенствование учительского корпуса</w:t>
      </w:r>
      <w:r w:rsidRPr="004775A2">
        <w:rPr>
          <w:rStyle w:val="ac"/>
          <w:rFonts w:cs="Times New Roman"/>
        </w:rPr>
        <w:t xml:space="preserve"> – одно их основных направлений развития общего образования</w:t>
      </w:r>
      <w:r w:rsidRPr="004775A2">
        <w:rPr>
          <w:rFonts w:cs="Times New Roman"/>
          <w:b/>
          <w:bCs/>
        </w:rPr>
        <w:t xml:space="preserve">. 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2020-</w:t>
      </w:r>
      <w:r w:rsidR="00A27141" w:rsidRPr="004775A2">
        <w:rPr>
          <w:rFonts w:ascii="Times New Roman" w:hAnsi="Times New Roman" w:cs="Times New Roman"/>
          <w:sz w:val="24"/>
          <w:szCs w:val="24"/>
        </w:rPr>
        <w:t>20</w:t>
      </w:r>
      <w:r w:rsidRPr="004775A2">
        <w:rPr>
          <w:rFonts w:ascii="Times New Roman" w:hAnsi="Times New Roman" w:cs="Times New Roman"/>
          <w:sz w:val="24"/>
          <w:szCs w:val="24"/>
        </w:rPr>
        <w:t xml:space="preserve">21 учебном году управление образования продолжило работу по созданию условий повышения профессионального мастерства руководящих и педагогических работников образовательных учреждений района, развитию форм поощрения работников образования. 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ab/>
        <w:t>В учреждениях образования Брянского района в 2020-21 году поданы документы для награждения ведомственным знаком «Отличник просвещения» на 2 человека, нагрудным знаком» Почетный работник воспитания и просвещения Российской Федерации»  на 12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>человек, на награждение  Почетной грамотой Министерства просвещения РФ на  6 человек.</w:t>
      </w:r>
      <w:r w:rsidRPr="004775A2">
        <w:rPr>
          <w:rFonts w:ascii="Times New Roman" w:hAnsi="Times New Roman" w:cs="Times New Roman"/>
          <w:sz w:val="24"/>
          <w:szCs w:val="24"/>
        </w:rPr>
        <w:tab/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к</w:t>
      </w:r>
      <w:r w:rsidRPr="004775A2">
        <w:rPr>
          <w:rFonts w:ascii="Times New Roman" w:hAnsi="Times New Roman" w:cs="Times New Roman"/>
          <w:sz w:val="24"/>
          <w:szCs w:val="24"/>
        </w:rPr>
        <w:t>оличество предполагаемых вакансий педагогов в школах района -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4775A2">
        <w:rPr>
          <w:rFonts w:ascii="Times New Roman" w:hAnsi="Times New Roman" w:cs="Times New Roman"/>
          <w:sz w:val="24"/>
          <w:szCs w:val="24"/>
        </w:rPr>
        <w:t xml:space="preserve">.  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>Анализ складывающейся ситуации свидетельствует о том, что в среднесрочной перспектив</w:t>
      </w:r>
      <w:r w:rsidR="00942067" w:rsidRPr="004775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>, в 2021-2022 учебном году,  ожидается увеличение потребности в педагогических кадрах до 35 .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дефицита педагогических работников в настоящее время  связано со значительным количеством работающих пенсионеров. Более половины учителей имеет стаж более 20 лет  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52,8 %</w:t>
      </w:r>
      <w:r w:rsidRPr="004775A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а число молодых специалистов со стажем до 3 лет около 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11,5</w:t>
      </w:r>
      <w:r w:rsidRPr="004775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4775A2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7068D9" w:rsidRPr="004775A2" w:rsidRDefault="007068D9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Важнейшим фактором сохранения и развития системы</w:t>
      </w:r>
      <w:r w:rsidRPr="004775A2">
        <w:rPr>
          <w:rFonts w:ascii="Times New Roman" w:hAnsi="Times New Roman" w:cs="Times New Roman"/>
          <w:sz w:val="24"/>
          <w:szCs w:val="24"/>
        </w:rPr>
        <w:t xml:space="preserve"> образования является процесс обновления педагогических кадров. 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 необходимо работать по трем направлениям:</w:t>
      </w:r>
    </w:p>
    <w:p w:rsidR="00B6608C" w:rsidRPr="004775A2" w:rsidRDefault="00B6608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lastRenderedPageBreak/>
        <w:t>1.Привлечение и закрепление молодых специалистов, обеспечение их профессионального роста;</w:t>
      </w:r>
    </w:p>
    <w:p w:rsidR="00B6608C" w:rsidRPr="004775A2" w:rsidRDefault="00B6608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2.Обеспечение возможности для творческой работы среднего поколения;</w:t>
      </w:r>
    </w:p>
    <w:p w:rsidR="00B6608C" w:rsidRPr="004775A2" w:rsidRDefault="00B6608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3.Создание необходимых условий для продления творческой активности старшего поколения и передачи ими опыта молодежи.</w:t>
      </w:r>
    </w:p>
    <w:p w:rsidR="00B6608C" w:rsidRPr="004775A2" w:rsidRDefault="00B6608C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>Согласно статистике,   из выпускников педагогических вузов только половина идёт работать в школы, к тому же очень часто среди них те, кто не нашел себе более высокооплачиваемой работы. Из этих молодых специалистов почти половина уходит из системы образования через несколько лет. В процессе «движения» молодых специалистов в районе имеется следующая динамика: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3"/>
        <w:gridCol w:w="991"/>
        <w:gridCol w:w="1416"/>
        <w:gridCol w:w="1270"/>
        <w:gridCol w:w="1358"/>
        <w:gridCol w:w="1134"/>
        <w:gridCol w:w="1060"/>
      </w:tblGrid>
      <w:tr w:rsidR="00B6608C" w:rsidRPr="004775A2" w:rsidTr="00B6608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2013 - 2014г.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2014 - 2015г.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2015 - 2016г.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2016 - 2017г.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г.</w:t>
            </w:r>
          </w:p>
        </w:tc>
      </w:tr>
      <w:tr w:rsidR="00B6608C" w:rsidRPr="004775A2" w:rsidTr="00942067">
        <w:trPr>
          <w:trHeight w:val="2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прибывших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B6608C" w:rsidRPr="004775A2" w:rsidTr="00DD6CD3">
        <w:trPr>
          <w:trHeight w:val="33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выбывших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6608C" w:rsidRPr="004775A2" w:rsidRDefault="00B6608C" w:rsidP="00F87346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8C" w:rsidRPr="004775A2" w:rsidRDefault="00B6608C" w:rsidP="00F87346">
            <w:pPr>
              <w:keepNext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E53BF3" w:rsidRPr="004775A2" w:rsidRDefault="00E53BF3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0A" w:rsidRPr="004775A2" w:rsidRDefault="003322F6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3117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инансовы</w:t>
      </w:r>
      <w:r w:rsidR="004643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3117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мера</w:t>
      </w:r>
      <w:r w:rsidR="004643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3117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стимулирования и поддержки</w:t>
      </w:r>
      <w:r w:rsidR="002354B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молодых</w:t>
      </w:r>
      <w:r w:rsidR="003117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</w:t>
      </w:r>
      <w:r w:rsidR="004643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31170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выплата единовременного денежного пособия молодым специалистам из числа педагогических работников, впервые приступивших к работе по специальности. Такие выплаты производятся согласно постановлению администрации Брянского района </w:t>
      </w:r>
      <w:r w:rsidR="0031170A" w:rsidRPr="004775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04.10.2010г. №  2086 «О выплате единовременного пособия выпускникам образовательных учреждений высшего и среднего профессионального образования, прибывшим на работу в общеобразовательные учреждения Брянского района»</w:t>
      </w:r>
      <w:r w:rsidR="00AD4B57" w:rsidRPr="004775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A0167" w:rsidRPr="004775A2" w:rsidRDefault="00EA0167" w:rsidP="00F8734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C7C" w:rsidRPr="004775A2" w:rsidRDefault="0031170A" w:rsidP="00F8734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5C7C" w:rsidRPr="004775A2">
        <w:rPr>
          <w:rFonts w:ascii="Times New Roman" w:hAnsi="Times New Roman" w:cs="Times New Roman"/>
          <w:b/>
          <w:i/>
          <w:sz w:val="24"/>
          <w:szCs w:val="24"/>
        </w:rPr>
        <w:t>Средняя заработная плата по отрасли</w:t>
      </w:r>
      <w:r w:rsidR="00D45C7C" w:rsidRPr="004775A2">
        <w:rPr>
          <w:rFonts w:ascii="Times New Roman" w:hAnsi="Times New Roman" w:cs="Times New Roman"/>
          <w:sz w:val="24"/>
          <w:szCs w:val="24"/>
        </w:rPr>
        <w:t xml:space="preserve"> составляет 22330 рублей, педагогических </w:t>
      </w:r>
      <w:r w:rsidR="002E0730" w:rsidRPr="004775A2">
        <w:rPr>
          <w:rFonts w:ascii="Times New Roman" w:hAnsi="Times New Roman" w:cs="Times New Roman"/>
          <w:sz w:val="24"/>
          <w:szCs w:val="24"/>
        </w:rPr>
        <w:t xml:space="preserve">работников школ – </w:t>
      </w:r>
      <w:r w:rsidR="00D45C7C" w:rsidRPr="004775A2">
        <w:rPr>
          <w:rFonts w:ascii="Times New Roman" w:hAnsi="Times New Roman" w:cs="Times New Roman"/>
          <w:sz w:val="24"/>
          <w:szCs w:val="24"/>
        </w:rPr>
        <w:t>целевой показатель по Указу Пре</w:t>
      </w:r>
      <w:r w:rsidR="002E0730" w:rsidRPr="004775A2">
        <w:rPr>
          <w:rFonts w:ascii="Times New Roman" w:hAnsi="Times New Roman" w:cs="Times New Roman"/>
          <w:sz w:val="24"/>
          <w:szCs w:val="24"/>
        </w:rPr>
        <w:t>зидента – 29300 рублей</w:t>
      </w:r>
      <w:r w:rsidR="00D45C7C" w:rsidRPr="004775A2">
        <w:rPr>
          <w:rFonts w:ascii="Times New Roman" w:hAnsi="Times New Roman" w:cs="Times New Roman"/>
          <w:sz w:val="24"/>
          <w:szCs w:val="24"/>
        </w:rPr>
        <w:t>, детских садов - 25738 рублей (целевой показатель по Указу Президента – 24706,1 рублей), младшего обслуживающего персонала 14670 рублей (МРОТ составляет 11163 рублей).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89"/>
        <w:gridCol w:w="1276"/>
        <w:gridCol w:w="992"/>
        <w:gridCol w:w="1276"/>
        <w:gridCol w:w="1559"/>
      </w:tblGrid>
      <w:tr w:rsidR="00064855" w:rsidRPr="004775A2" w:rsidTr="001075D4">
        <w:tc>
          <w:tcPr>
            <w:tcW w:w="1908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64855" w:rsidRPr="004775A2" w:rsidTr="001075D4">
        <w:tc>
          <w:tcPr>
            <w:tcW w:w="1908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 отрасли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276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559" w:type="dxa"/>
            <w:shd w:val="clear" w:color="auto" w:fill="FFFFFF" w:themeFill="background1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</w:tr>
      <w:tr w:rsidR="00064855" w:rsidRPr="004775A2" w:rsidTr="001075D4">
        <w:tc>
          <w:tcPr>
            <w:tcW w:w="1908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отрасли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20 596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20 542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22 330</w:t>
            </w: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25966" w:rsidRPr="004775A2" w:rsidRDefault="0032596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66" w:rsidRPr="004775A2" w:rsidRDefault="0032596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66" w:rsidRPr="004775A2" w:rsidRDefault="0032596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32596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24F6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559" w:type="dxa"/>
            <w:shd w:val="clear" w:color="auto" w:fill="FFFFFF" w:themeFill="background1"/>
          </w:tcPr>
          <w:p w:rsidR="00D424F6" w:rsidRPr="004775A2" w:rsidRDefault="00D424F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F6" w:rsidRPr="004775A2" w:rsidRDefault="00D424F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F6" w:rsidRPr="004775A2" w:rsidRDefault="00D424F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D424F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25 054,50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общего образования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</w:tcPr>
          <w:p w:rsidR="00A24F91" w:rsidRPr="004775A2" w:rsidRDefault="00A24F9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A24F91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59" w:type="dxa"/>
          </w:tcPr>
          <w:p w:rsidR="008501A3" w:rsidRPr="004775A2" w:rsidRDefault="008501A3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8501A3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педагогических работников школ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27 540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4581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</w:tcPr>
          <w:p w:rsidR="00854581" w:rsidRPr="004775A2" w:rsidRDefault="0085458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854581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31 654,4</w:t>
            </w:r>
          </w:p>
        </w:tc>
        <w:tc>
          <w:tcPr>
            <w:tcW w:w="1559" w:type="dxa"/>
          </w:tcPr>
          <w:p w:rsidR="009E491E" w:rsidRPr="004775A2" w:rsidRDefault="009E491E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E491E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32 848, 5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учителей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27 540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025F2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</w:tcPr>
          <w:p w:rsidR="009025F2" w:rsidRPr="004775A2" w:rsidRDefault="009025F2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025F2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31 654, 4</w:t>
            </w:r>
          </w:p>
        </w:tc>
        <w:tc>
          <w:tcPr>
            <w:tcW w:w="1559" w:type="dxa"/>
          </w:tcPr>
          <w:p w:rsidR="00E45819" w:rsidRPr="004775A2" w:rsidRDefault="00E45819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E45819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32 848, 5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 младшего обслуживающего персонала школ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13 091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13 535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4F41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EE4F41" w:rsidRPr="004775A2" w:rsidRDefault="00EE4F4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1" w:rsidRPr="004775A2" w:rsidRDefault="00EE4F4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964C2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4F41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:rsidR="00EE4F41" w:rsidRPr="004775A2" w:rsidRDefault="00EE4F4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1" w:rsidRPr="004775A2" w:rsidRDefault="00EE4F41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964C2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16 621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педагогических работников дошкольных образовательных организаций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740D8F" w:rsidRPr="004775A2" w:rsidRDefault="00740D8F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740D8F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431EFD" w:rsidRPr="004775A2" w:rsidRDefault="00431EFD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431EFD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педагогических работников дошкольных образовательных учреждений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20 691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22 876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135DB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</w:tcPr>
          <w:p w:rsidR="000135DB" w:rsidRPr="004775A2" w:rsidRDefault="000135DB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DB" w:rsidRPr="004775A2" w:rsidRDefault="000135DB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D07F7A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27 213,2</w:t>
            </w:r>
          </w:p>
        </w:tc>
        <w:tc>
          <w:tcPr>
            <w:tcW w:w="1559" w:type="dxa"/>
          </w:tcPr>
          <w:p w:rsidR="000135DB" w:rsidRPr="004775A2" w:rsidRDefault="000135DB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DB" w:rsidRPr="004775A2" w:rsidRDefault="000135DB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D07F7A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28 947, 8</w:t>
            </w:r>
          </w:p>
        </w:tc>
      </w:tr>
      <w:tr w:rsidR="00064855" w:rsidRPr="004775A2" w:rsidTr="001075D4">
        <w:tc>
          <w:tcPr>
            <w:tcW w:w="1908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младшего обсуживающего персонала детских садов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13 091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13 535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3656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903656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6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15 296</w:t>
            </w:r>
          </w:p>
        </w:tc>
        <w:tc>
          <w:tcPr>
            <w:tcW w:w="1559" w:type="dxa"/>
          </w:tcPr>
          <w:p w:rsidR="00903656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6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903656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16 621</w:t>
            </w:r>
          </w:p>
        </w:tc>
      </w:tr>
      <w:tr w:rsidR="00064855" w:rsidRPr="004775A2" w:rsidTr="001075D4">
        <w:tc>
          <w:tcPr>
            <w:tcW w:w="1908" w:type="dxa"/>
            <w:shd w:val="clear" w:color="auto" w:fill="FFFFFF" w:themeFill="background1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 дополнительного образования</w:t>
            </w:r>
          </w:p>
        </w:tc>
        <w:tc>
          <w:tcPr>
            <w:tcW w:w="1489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22 706</w:t>
            </w:r>
          </w:p>
        </w:tc>
        <w:tc>
          <w:tcPr>
            <w:tcW w:w="1276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26 530</w:t>
            </w:r>
          </w:p>
        </w:tc>
        <w:tc>
          <w:tcPr>
            <w:tcW w:w="992" w:type="dxa"/>
            <w:vAlign w:val="center"/>
          </w:tcPr>
          <w:p w:rsidR="00064855" w:rsidRPr="004775A2" w:rsidRDefault="00064855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3DF8" w:rsidRPr="00477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D83DF8" w:rsidRPr="004775A2" w:rsidRDefault="00D83DF8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6B399C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39 324,1</w:t>
            </w:r>
          </w:p>
        </w:tc>
        <w:tc>
          <w:tcPr>
            <w:tcW w:w="1559" w:type="dxa"/>
          </w:tcPr>
          <w:p w:rsidR="00D83DF8" w:rsidRPr="004775A2" w:rsidRDefault="00D83DF8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55" w:rsidRPr="004775A2" w:rsidRDefault="006B399C" w:rsidP="00F87346">
            <w:pPr>
              <w:shd w:val="clear" w:color="auto" w:fill="EAF1DD" w:themeFill="accent3" w:themeFillTint="33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39 704,2</w:t>
            </w:r>
          </w:p>
        </w:tc>
      </w:tr>
    </w:tbl>
    <w:p w:rsidR="002E753C" w:rsidRPr="004775A2" w:rsidRDefault="002E753C" w:rsidP="00F87346">
      <w:pPr>
        <w:shd w:val="clear" w:color="auto" w:fill="EAF1DD" w:themeFill="accent3" w:themeFillTint="3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53C" w:rsidRPr="004775A2" w:rsidRDefault="002E753C" w:rsidP="00F87346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В районе выполнены показатели заработной платы педагогических работников в соответствии с «майскими» Указами Президента Российской Федерации:</w:t>
      </w:r>
    </w:p>
    <w:p w:rsidR="002E753C" w:rsidRPr="004775A2" w:rsidRDefault="002E753C" w:rsidP="00F87346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- педагогических работников школ – 32848,5 рублей (показатель Указа 32224 рублей), </w:t>
      </w:r>
    </w:p>
    <w:p w:rsidR="002E753C" w:rsidRPr="004775A2" w:rsidRDefault="002E753C" w:rsidP="00F87346">
      <w:pPr>
        <w:tabs>
          <w:tab w:val="left" w:pos="17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педагогических работников детских садов – 28947,8 рублей (показатель Указа 28434 рублей);</w:t>
      </w:r>
    </w:p>
    <w:p w:rsidR="002E753C" w:rsidRPr="004775A2" w:rsidRDefault="002E753C" w:rsidP="00F87346">
      <w:pPr>
        <w:tabs>
          <w:tab w:val="left" w:pos="17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-педагогических работников дополнительного образования – 39704 рубля (показатель Указа 28084 рублей).</w:t>
      </w:r>
    </w:p>
    <w:p w:rsidR="002E753C" w:rsidRPr="004775A2" w:rsidRDefault="002E753C" w:rsidP="00F87346">
      <w:pPr>
        <w:spacing w:after="0" w:line="240" w:lineRule="atLeast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hAnsi="Times New Roman" w:cs="Times New Roman"/>
          <w:spacing w:val="-4"/>
          <w:sz w:val="24"/>
          <w:szCs w:val="24"/>
        </w:rPr>
        <w:t>Существенно изменились условия оплаты труда классных руководителей. В новом учебном году 372 классных руководителя получают денежное вознаграждение в сумме 5 тысяч рублей в месяц, расходы из средств федерального бюджета составили 9,7 миллиона рублей.</w:t>
      </w:r>
    </w:p>
    <w:p w:rsidR="002E753C" w:rsidRPr="004775A2" w:rsidRDefault="002E753C" w:rsidP="00F8734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D702FD" wp14:editId="219A7044">
            <wp:extent cx="6162675" cy="270510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753C" w:rsidRPr="004775A2" w:rsidRDefault="002E753C" w:rsidP="00F8734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D197B3" wp14:editId="4FB5944E">
            <wp:extent cx="6162675" cy="28956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753C" w:rsidRPr="004775A2" w:rsidRDefault="002E753C" w:rsidP="00F8734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74BDB" wp14:editId="26F5CA08">
            <wp:extent cx="6119495" cy="2875311"/>
            <wp:effectExtent l="0" t="0" r="0" b="127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753C" w:rsidRPr="004775A2" w:rsidRDefault="002E753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53C" w:rsidRPr="004775A2" w:rsidRDefault="002E753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53C" w:rsidRPr="004775A2" w:rsidRDefault="002E753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На отрасль Образование  в Брянском районе в 2020 году направлено более 754 миллионов рублей.</w:t>
      </w:r>
    </w:p>
    <w:p w:rsidR="002E753C" w:rsidRPr="004775A2" w:rsidRDefault="002E753C" w:rsidP="00F873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545499" wp14:editId="443E3431">
            <wp:extent cx="6543675" cy="41148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6C0C" w:rsidRPr="004775A2" w:rsidRDefault="001E6BD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9303D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5.Оптимизация сети образовательных учреждений  и штатной численности работников образовательных учреждений.</w:t>
      </w:r>
    </w:p>
    <w:p w:rsidR="007675DC" w:rsidRPr="004775A2" w:rsidRDefault="00E97877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 2020-2021</w:t>
      </w:r>
      <w:r w:rsidR="0051464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 </w:t>
      </w:r>
      <w:r w:rsidR="00B830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7675D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отсутствием набора обучающихся,</w:t>
      </w:r>
      <w:r w:rsidR="00B830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D8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ликвидированы </w:t>
      </w:r>
      <w:r w:rsidR="007675D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 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филиалы</w:t>
      </w:r>
      <w:r w:rsidR="007675D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учреждений:</w:t>
      </w:r>
    </w:p>
    <w:p w:rsidR="00B47099" w:rsidRPr="004775A2" w:rsidRDefault="007675DC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709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филиал в д. Козелкино</w:t>
      </w:r>
      <w:r w:rsidR="00E9787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09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– МБОУ «Стекляннорадицкой СОШ»;</w:t>
      </w:r>
    </w:p>
    <w:p w:rsidR="00C9303D" w:rsidRPr="004775A2" w:rsidRDefault="00B47099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  филиал в д. Глаженка – МБОУ « Нетьинская СОШ имени Ю.Левкина»</w:t>
      </w:r>
    </w:p>
    <w:p w:rsidR="00C9303D" w:rsidRPr="004775A2" w:rsidRDefault="00C9303D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Материально-техническое оснащение образовательного процесса.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На капитальные и текущие ремонты образовательных учреждений из всех уровней бюджета в 2020 году направлено 55,4 миллиона рублей, средства районного бюджета составили 26,5 миллионов рублей (48%)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6BDA" w:rsidRPr="004775A2" w:rsidRDefault="00B107D3" w:rsidP="00F87346">
      <w:pPr>
        <w:pStyle w:val="a3"/>
        <w:spacing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52800" wp14:editId="40BC4691">
            <wp:extent cx="6119495" cy="2200275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07D3" w:rsidRPr="004775A2" w:rsidRDefault="00B107D3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Учреждения Брянского района принимали участие в четырех федеральных и региональных проектах на общую сумму 5 миллионов рублей,  из них федеральный бюджет – 3,7 миллиона рублей, областной бюджет – 0,8 миллиона рублей, муниципальный бюджет – 0,4 миллиона  рублей: </w:t>
      </w:r>
      <w:r w:rsidRPr="004775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Проект «Успех каждого ребенка»:</w:t>
      </w:r>
    </w:p>
    <w:p w:rsidR="00A673D2" w:rsidRPr="004775A2" w:rsidRDefault="00A673D2" w:rsidP="00F87346">
      <w:pPr>
        <w:pStyle w:val="a3"/>
        <w:numPr>
          <w:ilvl w:val="0"/>
          <w:numId w:val="24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Создание в образовательных организациях, расположенных в сельской местности условий для занятий физической культуры и спорта. Произведен ремонт спортивного зала МБОУ «Лицей №1» на сумму 3,98 миллионов рублей, из них федеральный бюджет – 3,4 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миллиона рублей, областной бюджет – 0,3миллиона  рублей, муниципальный бюджет – 0,38 миллионов рублей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numPr>
          <w:ilvl w:val="0"/>
          <w:numId w:val="24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Создание новых мест в общеобразовательных организациях для реализации дополнительных общеразвивающих программ. Приобретено оборудование для занятий самбо в Глинищевской ДЮСШ и наборы для робототехники для МБОУ «Снежская гимназия Брянского района» на общую сумму 347,884 тысяч рублей, из них федеральный бюджет - 340,96 тысяч рублей, областной бюджет - 3,4 тысяч рублей, муниципальный бюджет – 5,7 тысяч рублей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рамках </w:t>
      </w:r>
      <w:r w:rsidRPr="004775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нацпроекта «Образование» федерального проекта «Современная школа»</w:t>
      </w:r>
      <w:r w:rsidRPr="00477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риведены в соответствие с брендбуком </w:t>
      </w:r>
      <w:r w:rsidR="00E41238"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«Точки роста» помещения  МБОУ «Лицей №1»  и  МБОУ «Гимназия №1» Брянского района на общую  сумму 358,4 тысяч рублей, из них областной бюджет - 333,3 тыс. рублей, муниципальный бюджет - 25 тысяч рублей. В рамках  данного пр</w:t>
      </w:r>
      <w:r w:rsidRPr="00477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оекта до 2023 года на базе 20  школ Брянского района  откроются  центры образования цифрового, естественно-научного  и гуманитарного профилей «Точка роста», Центры решают две глобальные задачи в обеспечении равных возможностей для обучения всех детей, независимо от места их проживания и позволяют достичь высокий уровень современного образования</w:t>
      </w:r>
      <w:r w:rsidRPr="004775A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Проект «Создание цифровой образовательной среды»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реализован в трех общеобразовательных организациях Брянского района на 180,6 тысяч рублей, из них областной бюджет - 168,0 тысяч рублей, муниципальный бюджет – 12,6 тысяч рублей. В рамках проекта все сотрудники прошли курсы повышения квалификации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рамках реализации </w:t>
      </w:r>
      <w:r w:rsidRPr="004775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государственной программы  «Развитие образования Брянской области»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 ремонт четырех  кровель (МБОУ «Гимназия №1», МБОУ Глинищевская сош , МБОУ «Мичуринская сош»  МБОУ «Теменичская сош») на общую сумму  17,5 миллионов  рублей, из них областной бюджет –16,27 миллионов рублей, муниципальный бюджет –  1,225 миллионов рублей.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Заменено 617 оконных блоков  в 18 образовательных учреждениях Брянского района на общую сумму 9,338 миллионов рублей, из них областной бюджет – 8,03 миллионов рублей, муниципальный бюджет 0,6 миллиона рублей, технический надзор за работами по кровлям и окнам из районного бюджета составил 456 тысяч рублей.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Из средств муниципального бюджета на ремонтные работы направлено               23,8 миллионов  рублей, самые значимые из них:</w:t>
      </w:r>
    </w:p>
    <w:p w:rsidR="00A673D2" w:rsidRPr="004775A2" w:rsidRDefault="00A673D2" w:rsidP="00F87346">
      <w:pPr>
        <w:pStyle w:val="a3"/>
        <w:numPr>
          <w:ilvl w:val="0"/>
          <w:numId w:val="25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ремонт </w:t>
      </w:r>
      <w:r w:rsidRPr="004775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восьми спортивных залов</w:t>
      </w: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МБОУ «Гимназия №1», МБОУ «Молотинская сош», МБОУ «Нетьинская сош», МБОУ «Новосельская сош», МБОУ «Супоневская сош №1», МБОУ «Пальцовская СОШ», МБОУ «Стекляннорадицкая СОШ» и МБОУ «Теменичская СОШ» в сумме 3,7 миллионов рублей</w:t>
      </w:r>
    </w:p>
    <w:p w:rsidR="00A673D2" w:rsidRPr="004775A2" w:rsidRDefault="00A673D2" w:rsidP="00F87346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на ремонта пищеблоков и ремонты вентиляционных систем в 7 образовательных учреждениях -  2,3 миллионов рублей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на ремонт электрики в 11 учреждениях направлено 2,57 миллионов  рублей.</w:t>
      </w:r>
    </w:p>
    <w:p w:rsidR="00A673D2" w:rsidRPr="004775A2" w:rsidRDefault="00A673D2" w:rsidP="00F87346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на ремонт отопления в шести учреждениях  – 2,3 миллиона рублей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numPr>
          <w:ilvl w:val="0"/>
          <w:numId w:val="25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на устранение предписаний надзорных органов, изготовление проектно-сметной документации, ограждение учреждений и прочее направлено                         12,9 миллионов  рублей</w:t>
      </w:r>
      <w:r w:rsidRPr="004775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Приняты меры по обеспечению доставки 436 школьников из 28 населенных пунктов. 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12 образовательных учреждений обеспечены 15 автобусами, функционирует 18 школьных маршрутов, общая протяженность маршрутов школьных автобусов составляет более 300 км.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2017 по  2020 год проведена замена 8 автобусов, автобусный парк обновлен на 64%. </w:t>
      </w:r>
    </w:p>
    <w:p w:rsidR="00A673D2" w:rsidRPr="004775A2" w:rsidRDefault="00A673D2" w:rsidP="00F87346">
      <w:pPr>
        <w:pStyle w:val="a3"/>
        <w:spacing w:line="240" w:lineRule="atLeast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В текущем учебном году получены новые автобусы дл</w:t>
      </w:r>
      <w:r w:rsidR="00220CE9" w:rsidRPr="004775A2">
        <w:rPr>
          <w:rFonts w:ascii="Times New Roman" w:eastAsia="Times New Roman" w:hAnsi="Times New Roman" w:cs="Times New Roman"/>
          <w:spacing w:val="-4"/>
          <w:sz w:val="24"/>
          <w:szCs w:val="24"/>
        </w:rPr>
        <w:t>я Смольянской школы и Лицея №1.</w:t>
      </w:r>
    </w:p>
    <w:p w:rsidR="00C9303D" w:rsidRPr="004775A2" w:rsidRDefault="00A36C0C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по </w:t>
      </w:r>
      <w:r w:rsidR="00C23E7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МТБ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рассматриваются </w:t>
      </w:r>
      <w:r w:rsidR="00E1660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за календарный год и размещаются в материалах публичного доклада</w:t>
      </w:r>
      <w:r w:rsidR="00E1660F" w:rsidRPr="004775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7D82" w:rsidRPr="004775A2" w:rsidRDefault="00E1660F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5D4A06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Крупные достижения муниципальной системы образования за прошедший учебный год.</w:t>
      </w:r>
    </w:p>
    <w:p w:rsidR="00117D82" w:rsidRPr="004775A2" w:rsidRDefault="0052100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8B38D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 2020-2021 учебном году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национального проекта «Образование»</w:t>
      </w:r>
      <w:r w:rsidR="008B38D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</w:t>
      </w:r>
      <w:r w:rsidR="00C3134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функционируют </w:t>
      </w:r>
      <w:r w:rsidR="008B38D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8D0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630C50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38D0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Центра </w:t>
      </w:r>
      <w:r w:rsidR="00D9283D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«Точка роста»</w:t>
      </w:r>
      <w:r w:rsidR="00C3134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МБОУ «Лицей №1 Брянского района», МБОУ «Гимназия №1 Брянского района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школах Брянского района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(МБОУ «Молотинская СОШ», МБОУ «Стекляннорадицкая СОШ», МБОУ «Смольянская СОШ») </w:t>
      </w:r>
      <w:r w:rsidR="00C3134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по федеральному проекту</w:t>
      </w:r>
      <w:r w:rsidR="00C3134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«Цифровая образовательная среда» проведен высокоскоростной интернет, получено компьютерное оборудование,  а также организовано обучение 49 педагогический работников, включая педагогов </w:t>
      </w:r>
      <w:r w:rsidR="00724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уровня образования</w:t>
      </w:r>
      <w:r w:rsidR="008120E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ГАУ ДПО БИПКРО.</w:t>
      </w:r>
      <w:r w:rsidR="002F0B0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3134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100A" w:rsidRPr="004775A2" w:rsidRDefault="0052100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Продолжают функционировать :</w:t>
      </w:r>
    </w:p>
    <w:p w:rsidR="0052100A" w:rsidRPr="004775A2" w:rsidRDefault="0052100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1B444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Центр технического образования Брянского</w:t>
      </w:r>
      <w:r w:rsidR="00E86CC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на базе МБОУ «Снежская гимназия» Брянского </w:t>
      </w:r>
      <w:r w:rsidR="00607CA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района (ЦТО</w:t>
      </w:r>
      <w:r w:rsidR="002B2B8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наполняемостью 150 человек;</w:t>
      </w:r>
    </w:p>
    <w:p w:rsidR="00406291" w:rsidRPr="004775A2" w:rsidRDefault="0052100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428B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центры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профориентационной направленности </w:t>
      </w:r>
      <w:r w:rsidR="00D9219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инновационной пло</w:t>
      </w:r>
      <w:r w:rsidR="00F9309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щадки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«Агроэкология» на базе МБОУ «Гимназия №1 Брянского района» и МБОУ «Лицей №1 Брянского района»</w:t>
      </w:r>
      <w:r w:rsidR="00D9219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219E" w:rsidRPr="004775A2" w:rsidRDefault="00D9219E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- 5  Центров психолого-педагогической и социальной помощи, обеспечивающих психолого-педагогическое сопровождение образовательного процесса на договорной основе всех общеобразовательных организаций Брянского района</w:t>
      </w:r>
      <w:r w:rsidR="002D2C6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территориальному признаку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3975" w:rsidRPr="004775A2" w:rsidRDefault="00BF0EAD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Приказом Управления образования администра</w:t>
      </w:r>
      <w:r w:rsidR="005A1206" w:rsidRPr="004775A2">
        <w:rPr>
          <w:rFonts w:ascii="Times New Roman" w:hAnsi="Times New Roman" w:cs="Times New Roman"/>
          <w:b/>
          <w:sz w:val="24"/>
          <w:szCs w:val="24"/>
        </w:rPr>
        <w:t>ции Брянского района  утверждены  инновационные методические площадки по повышению эффективности выбранных образовательными организациями направлений</w:t>
      </w:r>
      <w:r w:rsidR="00536520" w:rsidRPr="004775A2">
        <w:rPr>
          <w:rFonts w:ascii="Times New Roman" w:hAnsi="Times New Roman" w:cs="Times New Roman"/>
          <w:b/>
          <w:sz w:val="24"/>
          <w:szCs w:val="24"/>
        </w:rPr>
        <w:t xml:space="preserve"> разных уровней</w:t>
      </w:r>
      <w:r w:rsidR="00033975" w:rsidRPr="004775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8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10"/>
        <w:gridCol w:w="2168"/>
        <w:gridCol w:w="2026"/>
        <w:gridCol w:w="1618"/>
        <w:gridCol w:w="1843"/>
      </w:tblGrid>
      <w:tr w:rsidR="00EC5B55" w:rsidRPr="004775A2" w:rsidTr="00144C32">
        <w:trPr>
          <w:gridAfter w:val="4"/>
          <w:wAfter w:w="7655" w:type="dxa"/>
          <w:trHeight w:val="517"/>
        </w:trPr>
        <w:tc>
          <w:tcPr>
            <w:tcW w:w="516" w:type="dxa"/>
            <w:vMerge w:val="restart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C5B55" w:rsidRPr="004775A2" w:rsidTr="00144C32">
        <w:trPr>
          <w:trHeight w:val="209"/>
        </w:trPr>
        <w:tc>
          <w:tcPr>
            <w:tcW w:w="516" w:type="dxa"/>
            <w:vMerge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Муниципальная площадка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C43196" w:rsidRPr="004775A2" w:rsidTr="00C43196">
        <w:trPr>
          <w:trHeight w:val="1336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Центр ППМС,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педагога»,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 БИПКРО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96" w:rsidRPr="004775A2" w:rsidTr="00C43196">
        <w:trPr>
          <w:trHeight w:val="2194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 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Центр ППМС,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Всероссийский этнографический диктант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 БИПКРО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«Паралимпийская миля»</w:t>
            </w: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«Домашовская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РГО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«Зеленый флаг»</w:t>
            </w:r>
          </w:p>
        </w:tc>
      </w:tr>
      <w:tr w:rsidR="00EC5B55" w:rsidRPr="004775A2" w:rsidTr="00144C32">
        <w:trPr>
          <w:trHeight w:val="500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«Малополпинская СОШ» 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«Мичуринская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Центр ППМС,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работа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«Молотинская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«Новодарковичская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« Формирование и мониторинг УУД в учебно-воспитательном процессе»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«Формирование фунциональной грамотности обучающихся»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 БИПКРО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«Новосельская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« Школа финансовой грамотности»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212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«Нетьинская СОШ им Ю Левкина»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«Отрадненская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Центр ППМС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«Пальцовская СОШ имени Ф.В. Журавлева»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6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«Свенская СОШ №1» 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Современная школьная библиотека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«Снежская гимназия»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Центр ППМС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 в рамках апробации программы  «Воспитание и социализация»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1.Центр технического образования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2.Инновационная модель реализации  Концепции математического образования РФ в рамках популяризации инженерных и </w:t>
            </w:r>
            <w:r w:rsidRPr="0047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технологических знаний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3.Региональная 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 БИПКРО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«Супоневская СОШ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№1 им ГСС Н.И.Чувина»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Площадка БИПКРО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«Супоневская СОШ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районная площадка «Юннат»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19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МБОУ «Стеклянорадицкая СОШ» 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«Смольянская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292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«Теменичская СОШ»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МБОУ «Титовская ООШ»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региональное отделение)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д/с Золотой Петушок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методического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сопровождения образовательных учреждений, педагогов образовательных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по распространению и внедрению педагогического опыта </w:t>
            </w:r>
            <w:r w:rsidRPr="004775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обучению детей дошкольного возраста правилам дорожного движения и безопасному поведению на дороге</w:t>
            </w: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(МОП)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Зеленый флаг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д/с Золотой 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сопровождения образовательных учреждений, педагогов образовательных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по распространению лучшего инновационного опыта </w:t>
            </w:r>
            <w:r w:rsidRPr="004775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 развитию творческих способностей дошкольников в продуктивной и театрализованной деятельности </w:t>
            </w: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(МОП)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 флаг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д/с Снежинка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методического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сопровождения образовательных учреждений, педагогов образовательных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по распространению лучшего инновационного опыта по </w:t>
            </w:r>
            <w:r w:rsidRPr="004775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созданию здоровьесберегающего образовательного пространства в ДОУ</w:t>
            </w: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(МОП)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БИПКРО: 1. Управление процессами реализации ФГОС в ДОО.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1.Новые подходы к организации образовательной деятельности в ДОО в условиях реализации ФГОС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Зеленый флаг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д/с Дружба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в практику работы комплексной </w:t>
            </w: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 программы для детей </w:t>
            </w:r>
            <w:r w:rsidRPr="004775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раннего возраста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«Первые шаги» 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Е.О. Смирновой, </w:t>
            </w:r>
          </w:p>
          <w:p w:rsidR="00EC5B55" w:rsidRPr="004775A2" w:rsidRDefault="00EC5B55" w:rsidP="00F873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Галигузовой, </w:t>
            </w:r>
          </w:p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С.Ю. Мещеряковой (МПП)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Зеленый флаг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5" w:rsidRPr="004775A2" w:rsidTr="00144C32">
        <w:trPr>
          <w:trHeight w:val="343"/>
        </w:trPr>
        <w:tc>
          <w:tcPr>
            <w:tcW w:w="51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910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д/с Мегаполис</w:t>
            </w:r>
          </w:p>
        </w:tc>
        <w:tc>
          <w:tcPr>
            <w:tcW w:w="216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t>проб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педагогические технологи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инновационны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</w:t>
            </w:r>
            <w:r w:rsidRPr="004775A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использования ИКТ в образовательном пространстве ДОУ</w:t>
            </w:r>
            <w:r w:rsidRPr="004775A2">
              <w:rPr>
                <w:rFonts w:ascii="Times New Roman" w:hAnsi="Times New Roman" w:cs="Times New Roman"/>
                <w:sz w:val="24"/>
                <w:szCs w:val="24"/>
              </w:rPr>
              <w:t xml:space="preserve"> (МПП)</w:t>
            </w:r>
          </w:p>
        </w:tc>
        <w:tc>
          <w:tcPr>
            <w:tcW w:w="2026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 флаг</w:t>
            </w:r>
          </w:p>
        </w:tc>
        <w:tc>
          <w:tcPr>
            <w:tcW w:w="1618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5B55" w:rsidRPr="004775A2" w:rsidRDefault="00EC5B55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FD" w:rsidRPr="004775A2" w:rsidRDefault="00067CFD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13B4" w:rsidRPr="004775A2" w:rsidRDefault="005C0972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На  ре</w:t>
      </w:r>
      <w:r w:rsidR="00EC5B55" w:rsidRPr="004775A2">
        <w:rPr>
          <w:rFonts w:ascii="Times New Roman" w:hAnsi="Times New Roman" w:cs="Times New Roman"/>
          <w:sz w:val="24"/>
          <w:szCs w:val="24"/>
        </w:rPr>
        <w:t>гиональном  уровне  утверждены 5</w:t>
      </w:r>
      <w:r w:rsidRPr="004775A2">
        <w:rPr>
          <w:rFonts w:ascii="Times New Roman" w:hAnsi="Times New Roman" w:cs="Times New Roman"/>
          <w:sz w:val="24"/>
          <w:szCs w:val="24"/>
        </w:rPr>
        <w:t xml:space="preserve"> опорных школ кафедры управления и экономики БИПКРО:МБОУ «Супоневская СОШ №1 имени Героя Советского Союза Н.И.Чувина», МБОУ «Новодарковичс</w:t>
      </w:r>
      <w:r w:rsidR="00EC5B55" w:rsidRPr="004775A2">
        <w:rPr>
          <w:rFonts w:ascii="Times New Roman" w:hAnsi="Times New Roman" w:cs="Times New Roman"/>
          <w:sz w:val="24"/>
          <w:szCs w:val="24"/>
        </w:rPr>
        <w:t>кая СОШ»</w:t>
      </w:r>
      <w:r w:rsidRPr="004775A2">
        <w:rPr>
          <w:rFonts w:ascii="Times New Roman" w:hAnsi="Times New Roman" w:cs="Times New Roman"/>
          <w:sz w:val="24"/>
          <w:szCs w:val="24"/>
        </w:rPr>
        <w:t xml:space="preserve">, МБОУ «Снежская гимназия», МБОУ «Гимназия №1 Брянского района», МБОУ «Лицей №1 Брянского </w:t>
      </w:r>
      <w:r w:rsidR="00EC5B55" w:rsidRPr="004775A2">
        <w:rPr>
          <w:rFonts w:ascii="Times New Roman" w:hAnsi="Times New Roman" w:cs="Times New Roman"/>
          <w:sz w:val="24"/>
          <w:szCs w:val="24"/>
        </w:rPr>
        <w:t>района»</w:t>
      </w:r>
      <w:r w:rsidR="00AE648C" w:rsidRPr="004775A2">
        <w:rPr>
          <w:rFonts w:ascii="Times New Roman" w:hAnsi="Times New Roman" w:cs="Times New Roman"/>
          <w:sz w:val="24"/>
          <w:szCs w:val="24"/>
        </w:rPr>
        <w:t>.</w:t>
      </w:r>
    </w:p>
    <w:p w:rsidR="00446722" w:rsidRPr="004775A2" w:rsidRDefault="00E476C4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Вместе с этим, новым  направлением</w:t>
      </w:r>
      <w:r w:rsidR="009B442C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работе образовательных организаций Брянского района является внедрение в структуру управления</w:t>
      </w:r>
      <w:r w:rsidR="009B442C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442C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школ советников </w:t>
      </w:r>
      <w:r w:rsidR="00446722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442C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воспитательной  работе.</w:t>
      </w:r>
    </w:p>
    <w:p w:rsidR="00CE5956" w:rsidRPr="004775A2" w:rsidRDefault="00895C35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работники</w:t>
      </w:r>
      <w:r w:rsidR="006634C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</w:t>
      </w:r>
      <w:r w:rsidR="00EA164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участвовали</w:t>
      </w:r>
      <w:r w:rsidR="006634C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A164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муниципальных,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региональных</w:t>
      </w:r>
      <w:r w:rsidR="00EA164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всероссийских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конкурсах</w:t>
      </w:r>
      <w:r w:rsidR="00406291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офессионального мастерства 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D5465" w:rsidRPr="004775A2" w:rsidRDefault="00CE5956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6EE9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Манькова</w:t>
      </w:r>
      <w:r w:rsidR="001E6BDA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Алла Николаевна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6BD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</w:t>
      </w:r>
      <w:r w:rsidR="00C43196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</w:t>
      </w:r>
      <w:r w:rsidR="001E6BD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«Лицей</w:t>
      </w:r>
      <w:r w:rsidR="00406291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Брянского района»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победитель муниципального этапа   Всероссийского конкурса</w:t>
      </w:r>
      <w:r w:rsidR="00406291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«Учитель года</w:t>
      </w:r>
      <w:r w:rsidR="001E6BD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E6BD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2021 году</w:t>
      </w:r>
      <w:r w:rsidR="00E53BF3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 регионального этапа названного конкурса</w:t>
      </w:r>
      <w:r w:rsidR="00547E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5C35" w:rsidRPr="004775A2" w:rsidRDefault="00895C35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Горохова Юлия Владимировна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педагог –психолог МБОУ «Лицей №1 Брянского района, стала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лауреатом областного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 «Педагог-психолог – 2021».</w:t>
      </w:r>
    </w:p>
    <w:p w:rsidR="00E759BF" w:rsidRPr="004775A2" w:rsidRDefault="001E6BDA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Победителем в конкурсе на получение денежного 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поощрения </w:t>
      </w:r>
      <w:r w:rsidR="008E1067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 лучших учителей</w:t>
      </w:r>
      <w:r w:rsidR="00EA1648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РФ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06291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685E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Грант</w:t>
      </w:r>
      <w:r w:rsidR="00406291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Президента РФ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стала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Новикова Татьяна Владимировна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учитель начальных классов МБОУ «Лицей №1 Брянского района»</w:t>
      </w:r>
      <w:r w:rsidR="006634C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1648" w:rsidRPr="004775A2" w:rsidRDefault="006634C5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Львович Александр Анатольевич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директор МБОУ «Снежская</w:t>
      </w:r>
      <w:r w:rsidR="0056606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гимназия»</w:t>
      </w:r>
      <w:r w:rsidR="0056606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победитель номинации</w:t>
      </w:r>
      <w:r w:rsidR="00EA164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За организацию духовно-нравственного воспитания в рамках образовательного учреждения» Всероссийского конкурса  педагогики, воспитания и работы с детьми и молодежью за 20 лет «За нравственный подвиг учителя»;</w:t>
      </w:r>
    </w:p>
    <w:p w:rsidR="006634C5" w:rsidRPr="004775A2" w:rsidRDefault="00EA1648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Гололобова Анна Николаевна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МБОУ «Снежская гимназия», куратор Центра православной культуры и нравственности гимназии,</w:t>
      </w:r>
      <w:r w:rsidR="006634C5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B1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в номинации «За организацию духовно-нравственного воспитания в рамках образовательного учреждения» Всероссийского конкурса  педагогики, воспитания и работы с детьми и молодежью за 20 лет «За нравственный подвиг учителя»</w:t>
      </w:r>
      <w:r w:rsidR="004908A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08AF" w:rsidRPr="004775A2" w:rsidRDefault="004908AF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Никитенко Людмила Васильевна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директор МБОУ «Лицей №1 Брянского района», представила опыт по теме: «Проектирование единого информационнно-библиотечного пространства ШБ как центра социокультурной жизни сельского поселения» на Пятом Всероссийском форуме «Школьные библиотеки нового поколения». </w:t>
      </w:r>
    </w:p>
    <w:p w:rsidR="008E1067" w:rsidRPr="004775A2" w:rsidRDefault="001E6BDA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 связи с введенными ограничениями, связанными с распространением коронавирусной инфекции, работа с руководителями была организована в дистанционном формате (на платформе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Продолжили функционировать</w:t>
      </w:r>
      <w:r w:rsidR="00990FF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дистанционном режиме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90FF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РМО; 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«Методический Совет», «Школа молодого педагога», муниципальный общественный совет для координации, контроля и регулирования вопросов в сфере образования.</w:t>
      </w:r>
    </w:p>
    <w:p w:rsidR="001E6BDA" w:rsidRPr="004775A2" w:rsidRDefault="001E6BDA" w:rsidP="00F8734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реализацией федерального проекта «Современная школа», все руководители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организаций Брянского </w:t>
      </w:r>
      <w:r w:rsidR="00CC3DF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района повысили квалификацию по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цифровизации образовательной среды в  РАНХи ГС 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дальнейшего эффективного внедрения современн</w:t>
      </w:r>
      <w:r w:rsidR="0087092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ых образовательных технологий согласно требованиям повышения</w:t>
      </w:r>
      <w:r w:rsidR="008E106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образования.</w:t>
      </w:r>
    </w:p>
    <w:p w:rsidR="001E6BDA" w:rsidRPr="004775A2" w:rsidRDefault="001E6BD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2020 год изменил привычный уклад системы образования, в том числе и в  Брянском районе. На фоне короновирусной инфекции образовательные учреждения внедряли дистанционные способы образования, применяли повышенные  санитарно-гигиенические меры, но, не смотря на пандемию, можно отметить высокую эффективность работы всей образовательной системы, положительную динамику и достижение высоких результатов работы.</w:t>
      </w:r>
    </w:p>
    <w:p w:rsidR="009B685E" w:rsidRPr="004775A2" w:rsidRDefault="00E1660F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8.Анализ работы</w:t>
      </w:r>
      <w:r w:rsidR="009B685E" w:rsidRPr="00477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методического кабинета.</w:t>
      </w:r>
    </w:p>
    <w:p w:rsidR="009A773F" w:rsidRPr="004775A2" w:rsidRDefault="00FC5A33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91EA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</w:t>
      </w:r>
      <w:r w:rsidR="00591EA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591EA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Брянского района</w:t>
      </w:r>
      <w:r w:rsidR="0032441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1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2020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41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  <w:r w:rsidR="0032441C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организовывалась</w:t>
      </w:r>
      <w:r w:rsidR="001F5A9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4D7C6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C6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действующими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</w:t>
      </w:r>
      <w:r w:rsidR="004D7C6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</w:t>
      </w:r>
      <w:r w:rsidR="004D7C6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регламентирующи</w:t>
      </w:r>
      <w:r w:rsidR="00687B5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методического кабинета, Методического Совета, РМО, дополнительного образования, инклюзивного о</w:t>
      </w:r>
      <w:r w:rsidR="00E1660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бразования</w:t>
      </w: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, инновационных площадок</w:t>
      </w:r>
      <w:r w:rsidR="0074415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дистанционном формате</w:t>
      </w:r>
      <w:r w:rsidR="003D3E1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373A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Критерием эффективности </w:t>
      </w:r>
      <w:r w:rsidR="00F56E1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педагогов </w:t>
      </w:r>
      <w:r w:rsidR="006617F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результативность </w:t>
      </w:r>
      <w:r w:rsidR="00F56E1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участия обучающихся во Все</w:t>
      </w:r>
      <w:r w:rsidR="00194942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олимпиаде школьников, других олимпиадах и конкурсах, определенных Перечнем Министерства просвещения на учебный год.</w:t>
      </w:r>
    </w:p>
    <w:p w:rsidR="0049544E" w:rsidRPr="004775A2" w:rsidRDefault="0049544E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>По результатам Всероссийской олимпиа</w:t>
      </w:r>
      <w:r w:rsidR="001D58A6" w:rsidRPr="004775A2">
        <w:rPr>
          <w:rFonts w:ascii="Times New Roman" w:hAnsi="Times New Roman" w:cs="Times New Roman"/>
          <w:color w:val="000000"/>
          <w:sz w:val="24"/>
          <w:szCs w:val="24"/>
        </w:rPr>
        <w:t>ды школьников 2020 -2021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года:</w:t>
      </w:r>
    </w:p>
    <w:p w:rsidR="0049544E" w:rsidRPr="004775A2" w:rsidRDefault="00144C32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75A2">
        <w:rPr>
          <w:rFonts w:ascii="Times New Roman" w:hAnsi="Times New Roman" w:cs="Times New Roman"/>
          <w:sz w:val="24"/>
          <w:szCs w:val="24"/>
        </w:rPr>
        <w:t xml:space="preserve">На школьном этапе  участвовали </w:t>
      </w:r>
      <w:r w:rsidRPr="004775A2">
        <w:rPr>
          <w:rFonts w:ascii="Times New Roman" w:hAnsi="Times New Roman" w:cs="Times New Roman"/>
          <w:b/>
          <w:sz w:val="24"/>
          <w:szCs w:val="24"/>
        </w:rPr>
        <w:t>8 579</w:t>
      </w:r>
      <w:r w:rsidRPr="004775A2">
        <w:rPr>
          <w:rFonts w:ascii="Times New Roman" w:hAnsi="Times New Roman" w:cs="Times New Roman"/>
          <w:sz w:val="24"/>
          <w:szCs w:val="24"/>
        </w:rPr>
        <w:t xml:space="preserve"> работ обучающихся 4-11 классов  из </w:t>
      </w:r>
      <w:r w:rsidRPr="004775A2">
        <w:rPr>
          <w:rFonts w:ascii="Times New Roman" w:hAnsi="Times New Roman" w:cs="Times New Roman"/>
          <w:b/>
          <w:sz w:val="24"/>
          <w:szCs w:val="24"/>
        </w:rPr>
        <w:t>22</w:t>
      </w:r>
      <w:r w:rsidRPr="004775A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( в МБОУ «Меркульевская  начальная  школа – детский сад» не сформировано 4 класса) по </w:t>
      </w:r>
      <w:r w:rsidRPr="004775A2">
        <w:rPr>
          <w:rFonts w:ascii="Times New Roman" w:hAnsi="Times New Roman" w:cs="Times New Roman"/>
          <w:b/>
          <w:sz w:val="24"/>
          <w:szCs w:val="24"/>
        </w:rPr>
        <w:t>20 учебным предметам</w:t>
      </w:r>
      <w:r w:rsidRPr="004775A2">
        <w:rPr>
          <w:rFonts w:ascii="Times New Roman" w:hAnsi="Times New Roman" w:cs="Times New Roman"/>
          <w:sz w:val="24"/>
          <w:szCs w:val="24"/>
        </w:rPr>
        <w:t xml:space="preserve"> ( кроме предмета «Французский язык»). В соответствии с рейтингом, выстроенным  в соответствии с критериями отбора ( победители и призеры  имеют не менее 50% от максимально возможных баллов, с учетом квоты ( не менее 25% и не более 40%), на муниципальный этап прошли 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3 166  ( 36,9%) </w:t>
      </w:r>
      <w:r w:rsidRPr="004775A2">
        <w:rPr>
          <w:rFonts w:ascii="Times New Roman" w:hAnsi="Times New Roman" w:cs="Times New Roman"/>
          <w:sz w:val="24"/>
          <w:szCs w:val="24"/>
        </w:rPr>
        <w:t xml:space="preserve"> работ, сделанными обучающимися – претендентами на участие в муниципальном этапе Всероссийской олимпиады школьников.</w:t>
      </w:r>
    </w:p>
    <w:p w:rsidR="0049544E" w:rsidRPr="004775A2" w:rsidRDefault="0049544E" w:rsidP="00F8734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- на муниципальном этапе </w:t>
      </w:r>
      <w:r w:rsidR="001D58A6"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участвовали </w:t>
      </w:r>
      <w:r w:rsidR="001D58A6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2 247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7-11 классов по 20 предметам  на основе  рейтинга  и с учетом  квоты.    </w:t>
      </w:r>
      <w:r w:rsidR="001D58A6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250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58A6"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>учащихся муниципального этапа стали призерами и победителями.</w:t>
      </w:r>
      <w:r w:rsidR="00144C32"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4C32" w:rsidRPr="004775A2" w:rsidRDefault="00144C32" w:rsidP="00F8734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>-на  региональный  этап вызваны 47  учащихся  9-11 классов</w:t>
      </w:r>
      <w:r w:rsidR="007635CA" w:rsidRPr="004775A2">
        <w:rPr>
          <w:rFonts w:ascii="Times New Roman" w:hAnsi="Times New Roman" w:cs="Times New Roman"/>
          <w:color w:val="000000"/>
          <w:sz w:val="24"/>
          <w:szCs w:val="24"/>
        </w:rPr>
        <w:t xml:space="preserve"> по 12 предметам</w:t>
      </w:r>
      <w:r w:rsidRPr="004775A2">
        <w:rPr>
          <w:rFonts w:ascii="Times New Roman" w:hAnsi="Times New Roman" w:cs="Times New Roman"/>
          <w:color w:val="000000"/>
          <w:sz w:val="24"/>
          <w:szCs w:val="24"/>
        </w:rPr>
        <w:t>, 8 обучающихся из них стали победителями в регионе:</w:t>
      </w:r>
    </w:p>
    <w:p w:rsidR="0049544E" w:rsidRPr="004775A2" w:rsidRDefault="00144C32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.Щекина  Дарья Дмитриевна, 9 класс,  М</w:t>
      </w:r>
      <w:r w:rsidR="00362519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БОУ «Глинищевская СОШ», призер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, русский язык;</w:t>
      </w:r>
    </w:p>
    <w:p w:rsidR="00362519" w:rsidRPr="004775A2" w:rsidRDefault="00144C32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2.Косычева Ксения Дмитриевна, 9 класс, М</w:t>
      </w:r>
      <w:r w:rsidR="00362519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БОУ «Снежская гимназия», призер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, экология;</w:t>
      </w:r>
    </w:p>
    <w:p w:rsidR="00362519" w:rsidRPr="004775A2" w:rsidRDefault="00144C32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362519" w:rsidRPr="004775A2">
        <w:rPr>
          <w:rFonts w:ascii="Times New Roman" w:hAnsi="Times New Roman" w:cs="Times New Roman"/>
          <w:b/>
          <w:color w:val="000000"/>
          <w:sz w:val="24"/>
          <w:szCs w:val="24"/>
        </w:rPr>
        <w:t>Марченко Денис Сергеевич, 10 класс, МБОУ «Лицей №1 Брянского района», призер экология;</w:t>
      </w:r>
    </w:p>
    <w:p w:rsidR="00362519" w:rsidRPr="004775A2" w:rsidRDefault="00362519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4. Руденков Максим Сергеевич, 11 класс, МБОУ «Лицей №1 Брянского района, призер экология;</w:t>
      </w:r>
    </w:p>
    <w:p w:rsidR="00362519" w:rsidRPr="004775A2" w:rsidRDefault="00362519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5.Сидякина Алина,</w:t>
      </w:r>
      <w:r w:rsidR="005369C8"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«Гимназия №1 Брянского района», призер, технология;</w:t>
      </w: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br/>
        <w:t>6.  Максимова Елизавета, МБОУ «Снежская гимназия», победитель, музыка;</w:t>
      </w:r>
    </w:p>
    <w:p w:rsidR="00362519" w:rsidRPr="004775A2" w:rsidRDefault="00362519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>7. Сафронова Анастасия, МБОУ «Снежская гимназия, победитель, музыка;</w:t>
      </w:r>
    </w:p>
    <w:p w:rsidR="00144C32" w:rsidRPr="004775A2" w:rsidRDefault="00362519" w:rsidP="00F8734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Ковалев Матвей, МБОУ «Снежская гимназия», призер, музыка </w:t>
      </w:r>
      <w:r w:rsidR="00144C32" w:rsidRPr="00477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B285C" w:rsidRPr="004775A2" w:rsidRDefault="000B587C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     Обучающиеся 1-11 классов</w:t>
      </w:r>
      <w:r w:rsidR="007209DC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7209DC" w:rsidRPr="004775A2">
        <w:rPr>
          <w:rFonts w:ascii="Times New Roman" w:hAnsi="Times New Roman" w:cs="Times New Roman"/>
          <w:b/>
          <w:sz w:val="24"/>
          <w:szCs w:val="24"/>
        </w:rPr>
        <w:t>(охват-78%)</w:t>
      </w:r>
      <w:r w:rsidR="00704B3B" w:rsidRPr="004775A2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Pr="004775A2">
        <w:rPr>
          <w:rFonts w:ascii="Times New Roman" w:hAnsi="Times New Roman" w:cs="Times New Roman"/>
          <w:sz w:val="24"/>
          <w:szCs w:val="24"/>
        </w:rPr>
        <w:t xml:space="preserve"> приняли участие в проекте по повышению финансовой грамотности. </w:t>
      </w:r>
      <w:r w:rsidR="00704B3B" w:rsidRPr="004775A2">
        <w:rPr>
          <w:rFonts w:ascii="Times New Roman" w:hAnsi="Times New Roman" w:cs="Times New Roman"/>
          <w:sz w:val="24"/>
          <w:szCs w:val="24"/>
        </w:rPr>
        <w:t>По данным организатора проекта</w:t>
      </w:r>
      <w:r w:rsidR="004A1E49" w:rsidRPr="004775A2">
        <w:rPr>
          <w:rFonts w:ascii="Times New Roman" w:hAnsi="Times New Roman" w:cs="Times New Roman"/>
          <w:sz w:val="24"/>
          <w:szCs w:val="24"/>
        </w:rPr>
        <w:t>,</w:t>
      </w:r>
      <w:r w:rsidR="00704B3B" w:rsidRPr="004775A2">
        <w:rPr>
          <w:rFonts w:ascii="Times New Roman" w:hAnsi="Times New Roman" w:cs="Times New Roman"/>
          <w:sz w:val="24"/>
          <w:szCs w:val="24"/>
        </w:rPr>
        <w:t xml:space="preserve"> наиболее высокие результаты показали школы, в том числе Б</w:t>
      </w:r>
      <w:r w:rsidR="00DE176B" w:rsidRPr="004775A2">
        <w:rPr>
          <w:rFonts w:ascii="Times New Roman" w:hAnsi="Times New Roman" w:cs="Times New Roman"/>
          <w:sz w:val="24"/>
          <w:szCs w:val="24"/>
        </w:rPr>
        <w:t xml:space="preserve">рянского района. Во Всероссийской онлайн-олимпиаде «Дружи с финансами» </w:t>
      </w:r>
      <w:r w:rsidR="00DE176B" w:rsidRPr="004775A2">
        <w:rPr>
          <w:rFonts w:ascii="Times New Roman" w:hAnsi="Times New Roman" w:cs="Times New Roman"/>
          <w:b/>
          <w:sz w:val="24"/>
          <w:szCs w:val="24"/>
        </w:rPr>
        <w:t>5 обучающихся 7-11 классов</w:t>
      </w:r>
      <w:r w:rsidR="00DE176B" w:rsidRPr="004775A2">
        <w:rPr>
          <w:rFonts w:ascii="Times New Roman" w:hAnsi="Times New Roman" w:cs="Times New Roman"/>
          <w:sz w:val="24"/>
          <w:szCs w:val="24"/>
        </w:rPr>
        <w:t xml:space="preserve"> МБОУ «Лицей №1 Брянского района» стали победителями и призерами. </w:t>
      </w:r>
      <w:r w:rsidR="00704B3B" w:rsidRPr="004775A2">
        <w:rPr>
          <w:rFonts w:ascii="Times New Roman" w:hAnsi="Times New Roman" w:cs="Times New Roman"/>
          <w:sz w:val="24"/>
          <w:szCs w:val="24"/>
        </w:rPr>
        <w:t>.Педагоги образовательных организаций Брянского района заняли призовые места в областном к</w:t>
      </w:r>
      <w:r w:rsidR="004A1E49" w:rsidRPr="004775A2">
        <w:rPr>
          <w:rFonts w:ascii="Times New Roman" w:hAnsi="Times New Roman" w:cs="Times New Roman"/>
          <w:sz w:val="24"/>
          <w:szCs w:val="24"/>
        </w:rPr>
        <w:t xml:space="preserve">онкурсе методических и проектных разработок по финансовой </w:t>
      </w:r>
      <w:r w:rsidR="00704B3B" w:rsidRPr="004775A2">
        <w:rPr>
          <w:rFonts w:ascii="Times New Roman" w:hAnsi="Times New Roman" w:cs="Times New Roman"/>
          <w:sz w:val="24"/>
          <w:szCs w:val="24"/>
        </w:rPr>
        <w:t xml:space="preserve"> грамотности.</w:t>
      </w:r>
      <w:r w:rsidR="00FB285C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7175BF" w:rsidRPr="004775A2">
        <w:rPr>
          <w:rFonts w:ascii="Times New Roman" w:hAnsi="Times New Roman" w:cs="Times New Roman"/>
          <w:sz w:val="24"/>
          <w:szCs w:val="24"/>
        </w:rPr>
        <w:t xml:space="preserve">Педагоги общеобразовательных учреждений Брянского района: </w:t>
      </w:r>
      <w:r w:rsidR="007175BF" w:rsidRPr="004775A2">
        <w:rPr>
          <w:rFonts w:ascii="Times New Roman" w:hAnsi="Times New Roman" w:cs="Times New Roman"/>
          <w:b/>
          <w:sz w:val="24"/>
          <w:szCs w:val="24"/>
        </w:rPr>
        <w:t>Новикова Ирина Владимировна, Булагина Галина Владимировна, Макарова Оксана Егоровна, МБОУ «Новосельская СОШ», Федина Елена Евгеньевна, Ленникова Екатерина Владимировна, Дробчак Наталья Анатольевна МБОУ «Нетьинская СОШ имени Ю.Левкина»</w:t>
      </w:r>
      <w:r w:rsidR="00B45BDE" w:rsidRPr="004775A2">
        <w:rPr>
          <w:rFonts w:ascii="Times New Roman" w:hAnsi="Times New Roman" w:cs="Times New Roman"/>
          <w:b/>
          <w:sz w:val="24"/>
          <w:szCs w:val="24"/>
        </w:rPr>
        <w:t xml:space="preserve"> награждены грамотами победителей и призеров Конкурса </w:t>
      </w:r>
      <w:r w:rsidR="007175BF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FB285C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704B3B" w:rsidRPr="004775A2">
        <w:rPr>
          <w:rFonts w:ascii="Times New Roman" w:hAnsi="Times New Roman" w:cs="Times New Roman"/>
          <w:sz w:val="24"/>
          <w:szCs w:val="24"/>
        </w:rPr>
        <w:t>В 2020-2021 учебном году Брянский район признан лучшим по организации работы по финансовой грамотности среди других районов Бря</w:t>
      </w:r>
      <w:r w:rsidR="00B45BDE" w:rsidRPr="004775A2">
        <w:rPr>
          <w:rFonts w:ascii="Times New Roman" w:hAnsi="Times New Roman" w:cs="Times New Roman"/>
          <w:sz w:val="24"/>
          <w:szCs w:val="24"/>
        </w:rPr>
        <w:t>нской области</w:t>
      </w:r>
      <w:r w:rsidR="00704B3B" w:rsidRPr="004775A2">
        <w:rPr>
          <w:rFonts w:ascii="Times New Roman" w:hAnsi="Times New Roman" w:cs="Times New Roman"/>
          <w:sz w:val="24"/>
          <w:szCs w:val="24"/>
        </w:rPr>
        <w:t xml:space="preserve">. </w:t>
      </w:r>
      <w:r w:rsidR="00FB285C" w:rsidRPr="004775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587C" w:rsidRPr="004775A2" w:rsidRDefault="0005324A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587C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="0026754C" w:rsidRPr="004775A2">
        <w:rPr>
          <w:rFonts w:ascii="Times New Roman" w:hAnsi="Times New Roman" w:cs="Times New Roman"/>
          <w:sz w:val="24"/>
          <w:szCs w:val="24"/>
        </w:rPr>
        <w:t>О</w:t>
      </w:r>
      <w:r w:rsidR="000B587C" w:rsidRPr="004775A2">
        <w:rPr>
          <w:rFonts w:ascii="Times New Roman" w:hAnsi="Times New Roman" w:cs="Times New Roman"/>
          <w:sz w:val="24"/>
          <w:szCs w:val="24"/>
        </w:rPr>
        <w:t>бучающи</w:t>
      </w:r>
      <w:r w:rsidR="00704B3B" w:rsidRPr="004775A2">
        <w:rPr>
          <w:rFonts w:ascii="Times New Roman" w:hAnsi="Times New Roman" w:cs="Times New Roman"/>
          <w:sz w:val="24"/>
          <w:szCs w:val="24"/>
        </w:rPr>
        <w:t>еся школ Брянского района в 2020-2021</w:t>
      </w:r>
      <w:r w:rsidR="000B587C" w:rsidRPr="004775A2">
        <w:rPr>
          <w:rFonts w:ascii="Times New Roman" w:hAnsi="Times New Roman" w:cs="Times New Roman"/>
          <w:sz w:val="24"/>
          <w:szCs w:val="24"/>
        </w:rPr>
        <w:t xml:space="preserve"> учебном  году приняли участие более чем в 8</w:t>
      </w:r>
      <w:r w:rsidR="00704B3B" w:rsidRPr="004775A2">
        <w:rPr>
          <w:rFonts w:ascii="Times New Roman" w:hAnsi="Times New Roman" w:cs="Times New Roman"/>
          <w:sz w:val="24"/>
          <w:szCs w:val="24"/>
        </w:rPr>
        <w:t>5</w:t>
      </w:r>
      <w:r w:rsidR="000B587C" w:rsidRPr="004775A2">
        <w:rPr>
          <w:rFonts w:ascii="Times New Roman" w:hAnsi="Times New Roman" w:cs="Times New Roman"/>
          <w:sz w:val="24"/>
          <w:szCs w:val="24"/>
        </w:rPr>
        <w:t xml:space="preserve"> региональных конкурсах, фестивалях, выставках , акциях и других творческих мероприятиях</w:t>
      </w:r>
      <w:r w:rsidR="006B209E" w:rsidRPr="004775A2">
        <w:rPr>
          <w:rFonts w:ascii="Times New Roman" w:hAnsi="Times New Roman" w:cs="Times New Roman"/>
          <w:sz w:val="24"/>
          <w:szCs w:val="24"/>
        </w:rPr>
        <w:t xml:space="preserve"> предметной и межпредметной направленности</w:t>
      </w:r>
      <w:r w:rsidR="000B587C" w:rsidRPr="004775A2">
        <w:rPr>
          <w:rFonts w:ascii="Times New Roman" w:hAnsi="Times New Roman" w:cs="Times New Roman"/>
          <w:sz w:val="24"/>
          <w:szCs w:val="24"/>
        </w:rPr>
        <w:t xml:space="preserve">. </w:t>
      </w:r>
      <w:r w:rsidR="000B587C" w:rsidRPr="0047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1D5" w:rsidRPr="004775A2">
        <w:rPr>
          <w:rFonts w:ascii="Times New Roman" w:hAnsi="Times New Roman" w:cs="Times New Roman"/>
          <w:bCs/>
          <w:sz w:val="24"/>
          <w:szCs w:val="24"/>
        </w:rPr>
        <w:t xml:space="preserve"> Особенно успешно </w:t>
      </w:r>
      <w:r w:rsidR="005D711A" w:rsidRPr="004775A2">
        <w:rPr>
          <w:rFonts w:ascii="Times New Roman" w:hAnsi="Times New Roman" w:cs="Times New Roman"/>
          <w:bCs/>
          <w:sz w:val="24"/>
          <w:szCs w:val="24"/>
        </w:rPr>
        <w:t xml:space="preserve">выступили  в следующих </w:t>
      </w:r>
      <w:r w:rsidR="000B587C" w:rsidRPr="004775A2">
        <w:rPr>
          <w:rFonts w:ascii="Times New Roman" w:hAnsi="Times New Roman" w:cs="Times New Roman"/>
          <w:bCs/>
          <w:sz w:val="24"/>
          <w:szCs w:val="24"/>
        </w:rPr>
        <w:t xml:space="preserve">  конкурсах:</w:t>
      </w:r>
    </w:p>
    <w:p w:rsidR="006B209E" w:rsidRPr="004775A2" w:rsidRDefault="006B209E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lastRenderedPageBreak/>
        <w:t>- 5 Открытый региональный чемпионат «Молодые профессионалы» - 1 место;</w:t>
      </w:r>
    </w:p>
    <w:p w:rsidR="004A67CB" w:rsidRPr="004775A2" w:rsidRDefault="004A67CB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 Всероссийский конкурс «Мы и биосфера» - лауреаты</w:t>
      </w:r>
    </w:p>
    <w:p w:rsidR="005D711A" w:rsidRPr="004775A2" w:rsidRDefault="00A55F5B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-Всероссийский конкурс сочинений ( региональный этап) – победитель;</w:t>
      </w:r>
    </w:p>
    <w:p w:rsidR="00A55F5B" w:rsidRPr="004775A2" w:rsidRDefault="00A55F5B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-Всероссийский конкурс «Большая перемена» - финалист, 5 участников полуфинала;</w:t>
      </w:r>
    </w:p>
    <w:p w:rsidR="00A55F5B" w:rsidRPr="004775A2" w:rsidRDefault="00A55F5B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860FE" w:rsidRPr="004775A2">
        <w:rPr>
          <w:rFonts w:ascii="Times New Roman" w:hAnsi="Times New Roman" w:cs="Times New Roman"/>
          <w:bCs/>
          <w:sz w:val="24"/>
          <w:szCs w:val="24"/>
        </w:rPr>
        <w:t>Р</w:t>
      </w:r>
      <w:r w:rsidRPr="004775A2">
        <w:rPr>
          <w:rFonts w:ascii="Times New Roman" w:hAnsi="Times New Roman" w:cs="Times New Roman"/>
          <w:bCs/>
          <w:sz w:val="24"/>
          <w:szCs w:val="24"/>
        </w:rPr>
        <w:t>егионал</w:t>
      </w:r>
      <w:r w:rsidR="007860FE" w:rsidRPr="004775A2">
        <w:rPr>
          <w:rFonts w:ascii="Times New Roman" w:hAnsi="Times New Roman" w:cs="Times New Roman"/>
          <w:bCs/>
          <w:sz w:val="24"/>
          <w:szCs w:val="24"/>
        </w:rPr>
        <w:t xml:space="preserve">ьный конкурс по астрономии и космонавтике «Природа, информация, космос!»- </w:t>
      </w:r>
      <w:r w:rsidR="008C2B2B" w:rsidRPr="004775A2">
        <w:rPr>
          <w:rFonts w:ascii="Times New Roman" w:hAnsi="Times New Roman" w:cs="Times New Roman"/>
          <w:bCs/>
          <w:sz w:val="24"/>
          <w:szCs w:val="24"/>
        </w:rPr>
        <w:t>3 победителя, 8 призеров в разных номинациях</w:t>
      </w:r>
      <w:r w:rsidR="007860FE" w:rsidRPr="004775A2">
        <w:rPr>
          <w:rFonts w:ascii="Times New Roman" w:hAnsi="Times New Roman" w:cs="Times New Roman"/>
          <w:bCs/>
          <w:sz w:val="24"/>
          <w:szCs w:val="24"/>
        </w:rPr>
        <w:t>;</w:t>
      </w:r>
    </w:p>
    <w:p w:rsidR="00AB388D" w:rsidRPr="004775A2" w:rsidRDefault="00AB388D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 Региональный конкурс чтецов «Моя Родина», дипломанты и лауреаты;</w:t>
      </w:r>
    </w:p>
    <w:p w:rsidR="006B209E" w:rsidRPr="004775A2" w:rsidRDefault="006B209E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-Региональный конкурс детской песни «Орлята учатся летать» - призеры;</w:t>
      </w:r>
    </w:p>
    <w:p w:rsidR="006B209E" w:rsidRPr="004775A2" w:rsidRDefault="006B209E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-Областная выставка  технического творчества «Удивительный мир техники» - победитель, призеры;</w:t>
      </w:r>
    </w:p>
    <w:p w:rsidR="006B209E" w:rsidRPr="004775A2" w:rsidRDefault="006B209E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- Областная выставка «Бумажная Вселенная» - победитель, 4 призера; </w:t>
      </w:r>
    </w:p>
    <w:p w:rsidR="006B209E" w:rsidRPr="004775A2" w:rsidRDefault="004A67CB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101DB" w:rsidRPr="004775A2">
        <w:rPr>
          <w:rFonts w:ascii="Times New Roman" w:hAnsi="Times New Roman" w:cs="Times New Roman"/>
          <w:bCs/>
          <w:sz w:val="24"/>
          <w:szCs w:val="24"/>
        </w:rPr>
        <w:t xml:space="preserve"> Региональный конкурс  патриотической песни  «Пою мое Отечество»- лауреаты</w:t>
      </w:r>
    </w:p>
    <w:p w:rsidR="00AB388D" w:rsidRPr="004775A2" w:rsidRDefault="00AB388D" w:rsidP="00F8734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8101DB" w:rsidRPr="004775A2">
        <w:rPr>
          <w:rFonts w:ascii="Times New Roman" w:hAnsi="Times New Roman" w:cs="Times New Roman"/>
          <w:bCs/>
          <w:sz w:val="24"/>
          <w:szCs w:val="24"/>
        </w:rPr>
        <w:t>Областной конкурс музеев;</w:t>
      </w:r>
    </w:p>
    <w:p w:rsidR="000B587C" w:rsidRPr="004775A2" w:rsidRDefault="008101DB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«Мир театра»</w:t>
      </w:r>
      <w:r w:rsidR="000B587C" w:rsidRPr="004775A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B587C" w:rsidRPr="004775A2" w:rsidRDefault="00B96878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областной конкурс юных музееведов «Хранители русской славы</w:t>
      </w:r>
      <w:r w:rsidR="000B587C" w:rsidRPr="004775A2">
        <w:rPr>
          <w:rFonts w:ascii="Times New Roman" w:hAnsi="Times New Roman" w:cs="Times New Roman"/>
          <w:sz w:val="24"/>
          <w:szCs w:val="24"/>
        </w:rPr>
        <w:t>»;</w:t>
      </w:r>
    </w:p>
    <w:p w:rsidR="00B96878" w:rsidRPr="004775A2" w:rsidRDefault="00B96878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финал регионального этапа 21 Всероссийской акции «Я-гражданин России» - 6 ОО- победители и лауреаты</w:t>
      </w:r>
    </w:p>
    <w:p w:rsidR="000B587C" w:rsidRPr="004775A2" w:rsidRDefault="00B96878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Всероссийский детский экологический конкурс (региональный этап)«Зеленая планета</w:t>
      </w:r>
      <w:r w:rsidR="000B587C" w:rsidRPr="004775A2">
        <w:rPr>
          <w:rFonts w:ascii="Times New Roman" w:hAnsi="Times New Roman" w:cs="Times New Roman"/>
          <w:sz w:val="24"/>
          <w:szCs w:val="24"/>
        </w:rPr>
        <w:t>»</w:t>
      </w:r>
      <w:r w:rsidRPr="004775A2">
        <w:rPr>
          <w:rFonts w:ascii="Times New Roman" w:hAnsi="Times New Roman" w:cs="Times New Roman"/>
          <w:sz w:val="24"/>
          <w:szCs w:val="24"/>
        </w:rPr>
        <w:t xml:space="preserve"> - победитель, 2 призера</w:t>
      </w:r>
      <w:r w:rsidR="000B587C" w:rsidRPr="004775A2">
        <w:rPr>
          <w:rFonts w:ascii="Times New Roman" w:hAnsi="Times New Roman" w:cs="Times New Roman"/>
          <w:sz w:val="24"/>
          <w:szCs w:val="24"/>
        </w:rPr>
        <w:t>;</w:t>
      </w:r>
    </w:p>
    <w:p w:rsidR="000B587C" w:rsidRPr="004775A2" w:rsidRDefault="000B587C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- конкурс имени В.И. Вернадского; </w:t>
      </w:r>
    </w:p>
    <w:p w:rsidR="000B587C" w:rsidRPr="004775A2" w:rsidRDefault="000B587C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«Будущие ученые», «Юные исследователи-будущее науки»;</w:t>
      </w:r>
    </w:p>
    <w:p w:rsidR="00B96878" w:rsidRPr="004775A2" w:rsidRDefault="00B96878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областной конкурс «Брянский край, навек любимый» - победитель, призер;</w:t>
      </w:r>
    </w:p>
    <w:p w:rsidR="00B96878" w:rsidRPr="004775A2" w:rsidRDefault="00B96878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областная выставка «Зеркало природы» - победитель, призеры;</w:t>
      </w:r>
    </w:p>
    <w:p w:rsidR="00B96878" w:rsidRPr="004775A2" w:rsidRDefault="00B96878" w:rsidP="00F873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областная выставка «Юннат» - победители, призеры;</w:t>
      </w:r>
    </w:p>
    <w:p w:rsidR="000B587C" w:rsidRPr="004775A2" w:rsidRDefault="000B587C" w:rsidP="00F8734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 - по математике «Квадрат»;</w:t>
      </w:r>
    </w:p>
    <w:p w:rsidR="000B587C" w:rsidRPr="004775A2" w:rsidRDefault="000B587C" w:rsidP="00F8734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>- областной конкурс школьных лесничеств;</w:t>
      </w:r>
    </w:p>
    <w:p w:rsidR="00524E9E" w:rsidRPr="004775A2" w:rsidRDefault="00524E9E" w:rsidP="00F873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Областная эколого-биологическая выставка «Юннат-2020» -</w:t>
      </w:r>
    </w:p>
    <w:p w:rsidR="00504FF4" w:rsidRPr="004775A2" w:rsidRDefault="0026754C" w:rsidP="00F87346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4775A2">
        <w:rPr>
          <w:rFonts w:ascii="Times New Roman" w:hAnsi="Times New Roman" w:cs="Times New Roman"/>
          <w:bCs/>
          <w:sz w:val="24"/>
          <w:szCs w:val="24"/>
        </w:rPr>
        <w:t xml:space="preserve"> и  </w:t>
      </w:r>
      <w:r w:rsidR="00DF102F" w:rsidRPr="004775A2">
        <w:rPr>
          <w:rFonts w:ascii="Times New Roman" w:hAnsi="Times New Roman" w:cs="Times New Roman"/>
          <w:bCs/>
          <w:sz w:val="24"/>
          <w:szCs w:val="24"/>
        </w:rPr>
        <w:t>других</w:t>
      </w:r>
      <w:r w:rsidRPr="004775A2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44A" w:rsidRPr="004775A2" w:rsidRDefault="003C4E19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47E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текущем учебном году</w:t>
      </w:r>
      <w:r w:rsidR="009A773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="00FF424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ункционирова</w:t>
      </w:r>
      <w:r w:rsidR="0049544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C5C4F">
        <w:rPr>
          <w:rFonts w:ascii="Times New Roman" w:hAnsi="Times New Roman" w:cs="Times New Roman"/>
          <w:color w:val="000000" w:themeColor="text1"/>
          <w:sz w:val="24"/>
          <w:szCs w:val="24"/>
        </w:rPr>
        <w:t>и 26 методических объединений, 5</w:t>
      </w:r>
      <w:r w:rsidR="0049544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инновационных</w:t>
      </w:r>
      <w:r w:rsidR="007C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</w:t>
      </w:r>
      <w:r w:rsidR="0049544E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площадок </w:t>
      </w:r>
      <w:r w:rsidR="005F567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Тематика </w:t>
      </w:r>
      <w:r w:rsidR="000103A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занятий была </w:t>
      </w:r>
      <w:r w:rsidR="002C02D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посвящена</w:t>
      </w:r>
      <w:r w:rsidR="004747E7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2D8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5A33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опросам повышения качества образования</w:t>
      </w:r>
      <w:r w:rsidR="000103A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реализации ФГОС, </w:t>
      </w:r>
      <w:r w:rsidR="00E01DA9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проблемам подготовки к ГИА, </w:t>
      </w:r>
      <w:r w:rsidR="000A01CF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инклюзивного образования и др.</w:t>
      </w:r>
      <w:r w:rsidR="0074093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95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</w:t>
      </w:r>
      <w:r w:rsidR="0074093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орм</w:t>
      </w:r>
      <w:r w:rsidR="000C795B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74093D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занятий РМО – мастер-классы</w:t>
      </w:r>
      <w:r w:rsidR="00FC5A33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43E0" w:rsidRPr="00477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597" w:rsidRPr="004775A2" w:rsidRDefault="00E44597" w:rsidP="00F873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2742" w:rsidRPr="00017967" w:rsidRDefault="009210B3" w:rsidP="00017967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75A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7C2742" w:rsidRPr="00017967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ВОСПИТАТЕЛЬНОЙ РАБОТЫ</w:t>
      </w:r>
      <w:r w:rsidR="007C2742" w:rsidRPr="00477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31AF" w:rsidRPr="004775A2" w:rsidRDefault="001C31AF" w:rsidP="00F87346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keepNext/>
        <w:keepLines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Cs/>
          <w:sz w:val="24"/>
          <w:szCs w:val="24"/>
        </w:rPr>
        <w:t xml:space="preserve">В  2020-2021 учебном году воспитательный процесс в образовательных организациях Брянского  района строился в соответствии с </w:t>
      </w:r>
      <w:r w:rsidRPr="004775A2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года.</w:t>
      </w:r>
    </w:p>
    <w:p w:rsidR="001C31AF" w:rsidRPr="004775A2" w:rsidRDefault="001C31AF" w:rsidP="00F87346">
      <w:pPr>
        <w:tabs>
          <w:tab w:val="left" w:pos="8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Педагогические коллективы 23 общеобразовательных учреждений организовывали воспитательную работу с обучающимися, реализуя следующие задачи: </w:t>
      </w:r>
    </w:p>
    <w:p w:rsidR="001C31AF" w:rsidRPr="004775A2" w:rsidRDefault="001C31AF" w:rsidP="00F87346">
      <w:pPr>
        <w:numPr>
          <w:ilvl w:val="0"/>
          <w:numId w:val="10"/>
        </w:numPr>
        <w:tabs>
          <w:tab w:val="left" w:pos="865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повышение качества воспитания учащихся через внедрение в учебно - воспитательный процесс технологий по здоровьесбережению;</w:t>
      </w:r>
    </w:p>
    <w:p w:rsidR="001C31AF" w:rsidRPr="004775A2" w:rsidRDefault="001C31AF" w:rsidP="00F87346">
      <w:pPr>
        <w:numPr>
          <w:ilvl w:val="0"/>
          <w:numId w:val="10"/>
        </w:numPr>
        <w:tabs>
          <w:tab w:val="left" w:pos="865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использование личностно-ориентированного подхода в обучении и воспитании и развитие профессиональной компетенции педагогов, занятых в ВР,  в условиях внедрения профессионального стандарта и ФГОС второго поколения;</w:t>
      </w:r>
    </w:p>
    <w:p w:rsidR="001C31AF" w:rsidRPr="004775A2" w:rsidRDefault="001C31AF" w:rsidP="00F87346">
      <w:pPr>
        <w:numPr>
          <w:ilvl w:val="0"/>
          <w:numId w:val="10"/>
        </w:numPr>
        <w:tabs>
          <w:tab w:val="left" w:pos="730"/>
        </w:tabs>
        <w:spacing w:after="0" w:line="240" w:lineRule="atLeast"/>
        <w:contextualSpacing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формирование единого (межведомственного) подхода к воспитанию детей и подростков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создание единого воспитательного пространства</w:t>
      </w:r>
      <w:r w:rsidRPr="004775A2">
        <w:rPr>
          <w:rFonts w:ascii="Times New Roman" w:eastAsia="Times" w:hAnsi="Times New Roman" w:cs="Times New Roman"/>
          <w:sz w:val="24"/>
          <w:szCs w:val="24"/>
        </w:rPr>
        <w:t>;</w:t>
      </w:r>
    </w:p>
    <w:p w:rsidR="001C31AF" w:rsidRPr="004775A2" w:rsidRDefault="001C31AF" w:rsidP="00F87346">
      <w:pPr>
        <w:numPr>
          <w:ilvl w:val="0"/>
          <w:numId w:val="10"/>
        </w:numPr>
        <w:tabs>
          <w:tab w:val="left" w:pos="730"/>
        </w:tabs>
        <w:spacing w:after="0" w:line="240" w:lineRule="atLeast"/>
        <w:contextualSpacing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обеспечение занятости обучающихся  во внеурочное время;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Педагогами общеобразовательных организаций была поставлена главная цель - определение создания условий, которые будут способствовать развитию социализированной личности обучающегося, позволят обеспечить возможность его духовно-нравственного становления, готовности к жизненному самоопределению. 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главной цели были определены задачи, способствующие её достижению, над выполнением которых  все педагоги  района работали в течение 2017-2018 учебного года:</w:t>
      </w:r>
    </w:p>
    <w:p w:rsidR="001C31AF" w:rsidRPr="004775A2" w:rsidRDefault="001C31AF" w:rsidP="00F87346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воспитание общечеловеческих и национально культурных ценностей;</w:t>
      </w:r>
    </w:p>
    <w:p w:rsidR="001C31AF" w:rsidRPr="004775A2" w:rsidRDefault="001C31AF" w:rsidP="00F87346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работы по воспитанию гражданина и патриота России через изучение её правовой и государственной системы, символики, истории, жизни и деятельности выдающихся личностей, подвига народа в Великой Отечественной войне, создание и развитие школьных музеев и музейных комнат(повышение эффективности работы по военно-патриотическому воспитанию, повышение эффективности работы по гражданско-патриотическому воспитанию);</w:t>
      </w:r>
    </w:p>
    <w:p w:rsidR="001C31AF" w:rsidRPr="004775A2" w:rsidRDefault="001C31AF" w:rsidP="00F87346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дополнительного образования, усиление её воспитательной функции;</w:t>
      </w:r>
    </w:p>
    <w:p w:rsidR="001C31AF" w:rsidRPr="004775A2" w:rsidRDefault="001C31AF" w:rsidP="00F87346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работы по профессиональному самоопределению;</w:t>
      </w:r>
    </w:p>
    <w:p w:rsidR="001C31AF" w:rsidRPr="004775A2" w:rsidRDefault="001C31AF" w:rsidP="00F87346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усиление роли семьи в процессе воспитания посредствам  обновления и систематизации форм взаимодействия семьи и школы.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Решение вышеперечисленных задач  на протяжении всего учебного года в целом способствовало развитию и совершенствованию воспитательной работы (системы) Брянского района, в основе которой, уже традиционно  на протяжении нескольких лет, лежит  совместная творческая деятельность детей и взрослых по различным направлениям.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Для  решения данных задач Управление образования администрации Брянского района определило  основные направления организации воспитания и социализации учащихся общеобразовательных учреждений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91D2" wp14:editId="54BCE427">
                <wp:simplePos x="0" y="0"/>
                <wp:positionH relativeFrom="column">
                  <wp:posOffset>1615440</wp:posOffset>
                </wp:positionH>
                <wp:positionV relativeFrom="paragraph">
                  <wp:posOffset>142875</wp:posOffset>
                </wp:positionV>
                <wp:extent cx="171450" cy="104775"/>
                <wp:effectExtent l="0" t="0" r="190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4F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7.2pt;margin-top:11.25pt;width:13.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">
                <o:lock v:ext="edit" shapetype="f"/>
              </v:shape>
            </w:pict>
          </mc:Fallback>
        </mc:AlternateConten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гражданско-патриотическое;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899537" wp14:editId="522E5225">
                <wp:simplePos x="0" y="0"/>
                <wp:positionH relativeFrom="column">
                  <wp:posOffset>1672590</wp:posOffset>
                </wp:positionH>
                <wp:positionV relativeFrom="paragraph">
                  <wp:posOffset>118744</wp:posOffset>
                </wp:positionV>
                <wp:extent cx="1143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EF81" id="Прямая со стрелкой 2" o:spid="_x0000_s1026" type="#_x0000_t32" style="position:absolute;margin-left:131.7pt;margin-top:9.35pt;width: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">
                <o:lock v:ext="edit" shapetype="f"/>
              </v:shape>
            </w:pict>
          </mc:Fallback>
        </mc:AlternateConten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Патриотическое                  военно-патриотическое;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23653" wp14:editId="13BAE2AD">
                <wp:simplePos x="0" y="0"/>
                <wp:positionH relativeFrom="column">
                  <wp:posOffset>1615440</wp:posOffset>
                </wp:positionH>
                <wp:positionV relativeFrom="paragraph">
                  <wp:posOffset>-1270</wp:posOffset>
                </wp:positionV>
                <wp:extent cx="219075" cy="11430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D67A" id="Прямая со стрелкой 1" o:spid="_x0000_s1026" type="#_x0000_t32" style="position:absolute;margin-left:127.2pt;margin-top:-.1pt;width:17.25pt;height: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">
                <o:lock v:ext="edit" shapetype="f"/>
              </v:shape>
            </w:pict>
          </mc:Fallback>
        </mc:AlternateConten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гражданско-правовое;</w:t>
      </w:r>
    </w:p>
    <w:p w:rsidR="001C31AF" w:rsidRPr="004775A2" w:rsidRDefault="001C31AF" w:rsidP="00F87346">
      <w:pPr>
        <w:numPr>
          <w:ilvl w:val="0"/>
          <w:numId w:val="7"/>
        </w:numPr>
        <w:tabs>
          <w:tab w:val="num" w:pos="85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духовно-нравственное;</w:t>
      </w:r>
    </w:p>
    <w:p w:rsidR="001C31AF" w:rsidRPr="004775A2" w:rsidRDefault="001C31AF" w:rsidP="00F87346">
      <w:pPr>
        <w:numPr>
          <w:ilvl w:val="0"/>
          <w:numId w:val="7"/>
        </w:numPr>
        <w:tabs>
          <w:tab w:val="num" w:pos="85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эстетическое;</w:t>
      </w:r>
    </w:p>
    <w:p w:rsidR="001C31AF" w:rsidRPr="004775A2" w:rsidRDefault="001C31AF" w:rsidP="00F87346">
      <w:pPr>
        <w:numPr>
          <w:ilvl w:val="0"/>
          <w:numId w:val="7"/>
        </w:numPr>
        <w:tabs>
          <w:tab w:val="num" w:pos="85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спортивно-оздоровительное;</w:t>
      </w:r>
    </w:p>
    <w:p w:rsidR="001C31AF" w:rsidRPr="004775A2" w:rsidRDefault="001C31AF" w:rsidP="00F87346">
      <w:pPr>
        <w:numPr>
          <w:ilvl w:val="0"/>
          <w:numId w:val="7"/>
        </w:numPr>
        <w:tabs>
          <w:tab w:val="num" w:pos="85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Century Schoolbook" w:hAnsi="Times New Roman" w:cs="Times New Roman"/>
          <w:bCs/>
          <w:sz w:val="24"/>
          <w:szCs w:val="24"/>
        </w:rPr>
        <w:t>организация дополнительного образования;</w:t>
      </w:r>
    </w:p>
    <w:p w:rsidR="001C31AF" w:rsidRPr="004775A2" w:rsidRDefault="001C31AF" w:rsidP="00F87346">
      <w:pPr>
        <w:numPr>
          <w:ilvl w:val="0"/>
          <w:numId w:val="7"/>
        </w:numPr>
        <w:tabs>
          <w:tab w:val="num" w:pos="85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ориентация.</w:t>
      </w:r>
    </w:p>
    <w:p w:rsidR="001C31AF" w:rsidRPr="004775A2" w:rsidRDefault="001C31AF" w:rsidP="00F8734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Каждое направление наполнено конкретным содержанием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то есть делами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как новыми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так и традиционными. Большую роль в сохранении исторической преемственности поколений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традиций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любви к Отечеству играет краеведческая деятельность учащихся общеобразовательных учреждений Брянского района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работа в школьных музеях, музейных комнатах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уголках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на базах которых проводятся уроки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семинары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поисковая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Pr="004775A2">
        <w:rPr>
          <w:rFonts w:ascii="Times New Roman" w:eastAsia="Times" w:hAnsi="Times New Roman" w:cs="Times New Roman"/>
          <w:sz w:val="24"/>
          <w:szCs w:val="24"/>
        </w:rPr>
        <w:t>-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и другие дополнительные занятия во внеурочное время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строится на основе самоуправления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основными направлениями работы являются: поисково</w:t>
      </w:r>
      <w:r w:rsidRPr="004775A2">
        <w:rPr>
          <w:rFonts w:ascii="Times New Roman" w:eastAsia="Times" w:hAnsi="Times New Roman" w:cs="Times New Roman"/>
          <w:sz w:val="24"/>
          <w:szCs w:val="24"/>
        </w:rPr>
        <w:t>-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учащихся</w:t>
      </w:r>
      <w:r w:rsidRPr="004775A2">
        <w:rPr>
          <w:rFonts w:ascii="Times New Roman" w:eastAsia="Times" w:hAnsi="Times New Roman" w:cs="Times New Roman"/>
          <w:sz w:val="24"/>
          <w:szCs w:val="24"/>
        </w:rPr>
        <w:t>, работа по оформлению (оформительская работа),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шефство над ветеранами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школьных музеях, музейных комнатах и уголках регулярно обновляются тематические стенды </w:t>
      </w:r>
      <w:r w:rsidRPr="004775A2">
        <w:rPr>
          <w:rFonts w:ascii="Times New Roman" w:eastAsia="Times" w:hAnsi="Times New Roman" w:cs="Times New Roman"/>
          <w:sz w:val="24"/>
          <w:szCs w:val="24"/>
        </w:rPr>
        <w:t>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Никто не забыт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ничто не забыто</w:t>
      </w:r>
      <w:r w:rsidRPr="004775A2">
        <w:rPr>
          <w:rFonts w:ascii="Times New Roman" w:eastAsia="Times" w:hAnsi="Times New Roman" w:cs="Times New Roman"/>
          <w:sz w:val="24"/>
          <w:szCs w:val="24"/>
        </w:rPr>
        <w:t>».</w:t>
      </w:r>
    </w:p>
    <w:p w:rsidR="001C31AF" w:rsidRPr="004775A2" w:rsidRDefault="001C31AF" w:rsidP="00F8734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Для учащихся школ  Брянского района регулярно организуются мероприятия с участием ветеранов ВОВ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 ветеранами и участниками локальных войн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. В свою очередь учащиеся организуют шефскую помощь участникам ВОВ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труженикам тыла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пенсионерам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</w:p>
    <w:p w:rsidR="001C31AF" w:rsidRPr="004775A2" w:rsidRDefault="001C31AF" w:rsidP="00F87346">
      <w:pPr>
        <w:spacing w:after="0" w:line="240" w:lineRule="atLeast"/>
        <w:ind w:firstLine="567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4775A2">
        <w:rPr>
          <w:rFonts w:ascii="Times New Roman" w:eastAsia="Times" w:hAnsi="Times New Roman" w:cs="Times New Roman"/>
          <w:sz w:val="24"/>
          <w:szCs w:val="24"/>
        </w:rPr>
        <w:t>Весьма важным событием 2020-2021 учебного года в преддверии 76-й годовщины Победы в Великой Отечественной войне и в рамках месячника оборонно-массовой работы стало вступление обучающихся образовательных организаций Брянского района в военно-патриотическое движение «ЮНАРМИЯ</w:t>
      </w:r>
      <w:r w:rsidRPr="004775A2">
        <w:rPr>
          <w:rFonts w:ascii="Times New Roman" w:eastAsia="Times" w:hAnsi="Times New Roman" w:cs="Times New Roman"/>
          <w:b/>
          <w:sz w:val="24"/>
          <w:szCs w:val="24"/>
        </w:rPr>
        <w:t>».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1.МБОУ «Гимназия №1 Брянского района» - 10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2. МБОУ «Лицей №1 Брянского района» - 10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3. МБОУ «Глинищевская СОШ»- 10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4. МБОУ «Малополпинская СОШ» - 5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5. МБОУ «Нетьинская СОШ имени Юрия Левкина» - 7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6. МБОУ «Отрадненская СОШ» - 5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7. МБОУ «Пальцовская СОШ имени Федора Владимировича Журавлева» - 5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8. МБОУ «Свенская СОШ №1» - 10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lastRenderedPageBreak/>
        <w:t>9. МБОУ «Снежская гимназия» - 10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10. МБОУ «Супоневская СОШ №2» - 5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11. МБОУ «Стекляннорадицкая СОШ» - 8 уч.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12. МБОУ «Смольянская СОШ» - 5 уч.</w:t>
      </w:r>
    </w:p>
    <w:p w:rsidR="001C31AF" w:rsidRPr="004775A2" w:rsidRDefault="001C31AF" w:rsidP="00F87346">
      <w:pPr>
        <w:spacing w:after="0" w:line="240" w:lineRule="atLeast"/>
        <w:ind w:left="2" w:firstLine="566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свободное от учебы время юнармейцы занимаются волонтерской работой, ухаживают и охраняют места воинских захоронений и памятники, участвуют в спортивных и культурных мероприятиях Брянского района и Брянской области.</w:t>
      </w:r>
    </w:p>
    <w:p w:rsidR="001C31AF" w:rsidRPr="004775A2" w:rsidRDefault="001C31AF" w:rsidP="00F87346">
      <w:pPr>
        <w:spacing w:after="0" w:line="240" w:lineRule="atLeast"/>
        <w:ind w:left="2" w:firstLine="56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Важными составляющими в работе по патриотическому воспитанию стали муниципальные и региональные мероприятия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посвященные годовщине Победы в Великой Отечественной войне 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1941-1945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которые проходили в соответствии с планом воспитательной работы Управления образования. </w:t>
      </w:r>
    </w:p>
    <w:p w:rsidR="001C31AF" w:rsidRPr="004775A2" w:rsidRDefault="001C31AF" w:rsidP="00F87346">
      <w:pPr>
        <w:spacing w:after="0" w:line="240" w:lineRule="atLeast"/>
        <w:ind w:left="2" w:firstLine="56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 каждом общеобразовательном учреждении  Брянского района оформлены уголки с символикой РФ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классные и правовые уголки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обучающиеся принимают в мероприятиях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посвящённых празднованию Дня России </w:t>
      </w:r>
      <w:r w:rsidRPr="004775A2">
        <w:rPr>
          <w:rFonts w:ascii="Times New Roman" w:eastAsia="Times" w:hAnsi="Times New Roman" w:cs="Times New Roman"/>
          <w:sz w:val="24"/>
          <w:szCs w:val="24"/>
        </w:rPr>
        <w:t>- 12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Дня народного единства </w:t>
      </w:r>
      <w:r w:rsidRPr="004775A2">
        <w:rPr>
          <w:rFonts w:ascii="Times New Roman" w:eastAsia="Times" w:hAnsi="Times New Roman" w:cs="Times New Roman"/>
          <w:sz w:val="24"/>
          <w:szCs w:val="24"/>
        </w:rPr>
        <w:t>- 4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школах проведены встречи с почётными жителями района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 военкомата</w:t>
      </w:r>
      <w:r w:rsidRPr="004775A2">
        <w:rPr>
          <w:rFonts w:ascii="Times New Roman" w:eastAsia="Times" w:hAnsi="Times New Roman" w:cs="Times New Roman"/>
          <w:sz w:val="24"/>
          <w:szCs w:val="24"/>
        </w:rPr>
        <w:t>;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 представили свои работы на конкурсах рисунков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сочинений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проектов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В  целях укрепления работы по патриотическому воспитанию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воспитанию чувства уважения к людям старшего поколения и гордости за свою страну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 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  №  20 –п  от 22.01.21г. «Об    открытии       месячника      оборонно-массовой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и военно-патриотической работы в образовательных организациях Брянского района» в общеобразовательных учреждений Брянского района был проведён месячник оборонно-массовой работы</w:t>
      </w:r>
      <w:r w:rsidRPr="004775A2">
        <w:rPr>
          <w:rFonts w:ascii="Times New Roman" w:eastAsia="Times" w:hAnsi="Times New Roman" w:cs="Times New Roman"/>
          <w:sz w:val="24"/>
          <w:szCs w:val="24"/>
        </w:rPr>
        <w:t>. Приказом Управления образования № 27-п от 28.01.21г. 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Об  утверждении    плана    мероприятий движения «Юнармия» Брянского района  в  рамках месячника оборонно-массовой работы» был утвержден план месяника.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" w:hAnsi="Times New Roman" w:cs="Times New Roman"/>
          <w:sz w:val="24"/>
          <w:szCs w:val="24"/>
        </w:rPr>
        <w:t xml:space="preserve">В рамках месячника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 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Уроки мужества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», 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,  были организованы тематические книжные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праздничные концерты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вечера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соревнования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конкурсы рисунков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торжественные линейки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работа школьных музеев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волонтерских отрядов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оформлены стенды. Общий охват обучающихся по ОУ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задействованных в проведении мероприятий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4775A2">
        <w:rPr>
          <w:rFonts w:ascii="Times New Roman" w:eastAsia="Times" w:hAnsi="Times New Roman" w:cs="Times New Roman"/>
          <w:sz w:val="24"/>
          <w:szCs w:val="24"/>
        </w:rPr>
        <w:t>100%.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 течение 2020-2021 учебного года учащиеся ОУ Брянского района приняли участие в конкурсах и мероприятиях патриотической направленности муниципального, регионального и Всероссийского значения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 Дни воинской славы России:  08 сентября ,11 сентября, 21 сентября, 4 ноября, 07 ноября 01декабря, 05 декабря, 24 декабря, 27 января , 02 февраля, 23 февраля, 18 апреля, 09 мая (В эти  дни в школах вспомнили о подвигах наших предков - состоялись торжественные линейки, митинги, просмотры кинофильмов, классные часы, были проведены  Акции);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Мероприятия, посвященные Дням воинской славы Брянской области - 17сентября:  тематические классные часы, линейки в честь освобождения Брянщины от немецко – фашистских захватчиков; участие в поселковых, районных и областных митингах, Вахта памяти  у мемориальных памятников, захоронений; экскурсии по памятным местам Брянской области 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акции «Урок Победы – Бессмертный полк»;</w:t>
      </w:r>
    </w:p>
    <w:p w:rsidR="001C31AF" w:rsidRPr="004775A2" w:rsidRDefault="001C31AF" w:rsidP="00F87346">
      <w:pPr>
        <w:tabs>
          <w:tab w:val="left" w:pos="88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акции «Забота и внимание ветеранам»;</w:t>
      </w:r>
    </w:p>
    <w:p w:rsidR="001C31AF" w:rsidRPr="004775A2" w:rsidRDefault="001C31AF" w:rsidP="00F87346">
      <w:pPr>
        <w:tabs>
          <w:tab w:val="left" w:pos="88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торжественном собрании военно-патриотических объединений учреждений образования Брянской области, посвященного Дню Защитника Отечества;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Параде  Победы в Брянске (Юнармейцы МБОУ «Гимназия № 1 Брянского района», МБОУ «Мичуринская СОШ», МБОУ «Снежская гимназия»);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районном митинге, посвящённом Дню Победы;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-Участие в акции «Сад ПОБЕДЫ»;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-Областной  конкурс юных экскурсоводов музеев;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областном конкурсе юных музееведов «Хранители русской славы»;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Экскурсии в школьные музеи, историко-краеведческий музей Брянского района, Брянский областной краеведческий музей;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- Конкурс «Я знаю символы России»;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юных экскурсоводов музеев (муниципальный, региональный этапы);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Конкурс-многоборье  командиров «Во славу Отечества» (муниципальный, региональный этапы);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председателей школьных музеев;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командиров взводов ВСИ «Зарница» и «Орлёнок» - «Ратные страницы истории  Отечества» (муниципальный, региональный этапы);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патриотической песни «Пою моё Отечество» (муниципальный, региональный этапы);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Областной фестиваль - конкурс солдатской песни «Солдаты России»;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социальных проектов в рамках 19 Всероссийской акции «Я - гражданин России»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Всероссийский конкурс «Если б я был Президентом»,</w:t>
      </w:r>
    </w:p>
    <w:p w:rsidR="001C31AF" w:rsidRPr="004775A2" w:rsidRDefault="001C31AF" w:rsidP="00F87346">
      <w:pPr>
        <w:tabs>
          <w:tab w:val="left" w:pos="831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Конкурсы в рамках месячника патриотической и оборонно-массовой работы, </w:t>
      </w:r>
    </w:p>
    <w:p w:rsidR="001C31AF" w:rsidRPr="004775A2" w:rsidRDefault="001C31AF" w:rsidP="00F87346">
      <w:pPr>
        <w:tabs>
          <w:tab w:val="left" w:pos="1029"/>
        </w:tabs>
        <w:spacing w:after="0" w:line="24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Гражданско-правовому воспитанию в общеобразовательных учреждениях района уделяется приоритетное направление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его цели и задачи заключаются в привлечении внимания учащихся к проблеме соблюдения правопорядка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гражданского самосознания, в объединении усилий правоохранительных органов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социальных служб и других органов в решении задач профилактики правонарушений среди несовершеннолетних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в формировании у учащихся навыков безопасного поведения в обществе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в выявлении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изучении и распространении новых эффективных форм работы образовательных учреждений района по профилактике правонарушений среди несовершеннолетних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воспитательные планы образовательных учреждений включены мероприятия по формированию правовой культуры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беседы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викторины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классные часы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дискуссии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тренинги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круглые столы. Традиционно проводятся недели правовых знаний: осенняя, зимняя, весенняя.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Духовно-нравственное направление — один их главных элементов образовательного и, в частности, воспитательного процесса не только в школе, но и в семье. Заботясь о духовности и нравственности, мы способствуем тому, чтобы учащийся вырос честным, добрым, заботливым, трудолюбивым человеком и смог найти своё уникальное место в жизни.</w:t>
      </w:r>
    </w:p>
    <w:p w:rsidR="001C31AF" w:rsidRPr="004775A2" w:rsidRDefault="001C31AF" w:rsidP="00F87346">
      <w:pPr>
        <w:tabs>
          <w:tab w:val="left" w:pos="0"/>
        </w:tabs>
        <w:spacing w:after="0" w:line="240" w:lineRule="atLeast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духовно-нравственного воспитания 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рамках работы по противодействию экстремизму,  в  целях формирования у обучающихся толерантного отношения к  традициям и культурным особенностям различных этнических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социальных групп и религиозных конфессий в общеобразовательных учреждениях в течение года по плану проводились мероприятия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развитие способности принимать людей независимо от их социальной и национальной принадлежности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способствующие развитию взаимопомощи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сострадания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готовности помочь даже незнакомому человеку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</w:p>
    <w:p w:rsidR="001C31AF" w:rsidRPr="004775A2" w:rsidRDefault="001C31AF" w:rsidP="00F8734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" w:hAnsi="Times New Roman" w:cs="Times New Roman"/>
          <w:sz w:val="24"/>
          <w:szCs w:val="24"/>
        </w:rPr>
        <w:t xml:space="preserve">-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Праздничные мероприятия, посвященные Дню знаний- 1 сентября;</w:t>
      </w:r>
    </w:p>
    <w:p w:rsidR="001C31AF" w:rsidRPr="004775A2" w:rsidRDefault="001C31AF" w:rsidP="00F8734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Мероприятия, посвященные Международному дню пожилых людей -1 октября;</w:t>
      </w:r>
    </w:p>
    <w:p w:rsidR="001C31AF" w:rsidRPr="004775A2" w:rsidRDefault="001C31AF" w:rsidP="00F8734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Мероприятия, посвящённые Дню учителя - 5 октября;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По традиции Всероссийский Урок Доброты, посвященный Международному дню  толерантности, который отмечается 16 ноября,  прошёл во всех школах Брянского района и охватил практически всех обучающихся образовательных организаций. Урок Доброты  был представлен широкой линейкой разнообразных мероприятий: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Мероприятия, посвященные дню матери в России;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Мероприятия, посвященные Новогодним праздникам;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Мероприятия, посвящённые Международному женскому дню;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-Мероприятия, посвященные Международному дню защиты детей-1 июня;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-Благотворительные акции: 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</w:rPr>
        <w:t xml:space="preserve">«Ты не один», </w:t>
      </w:r>
      <w:r w:rsidRPr="004775A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«Добро без границ»,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«Праздник для всех», «Вязаная варежка», «Мечты сбываются под Новый Год»,«Подарим сказку детям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вместе!», «Помоги ближнему своему», «Белый цветок», «Спешите делать добро» и другие;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Конкурс театральных искусств «Мир театра» - (муниципальный и региональный этапы);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Областной конкурс эстрадной песни «Юные голоса»;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Областной конкурс фольклорных коллективов «Весёлый карагод»;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- Конкурс детской песни «Орлята учатся летать» - (муниципальный и региональный этапы);</w:t>
      </w:r>
    </w:p>
    <w:p w:rsidR="001C31AF" w:rsidRPr="004775A2" w:rsidRDefault="001C31AF" w:rsidP="00F87346">
      <w:pPr>
        <w:tabs>
          <w:tab w:val="left" w:pos="6467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Всероссийский конкурс творческих проектов учащихся «Моя семейная реликвия» - (муниципальный и региональный этапы);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Районные  выставки декоративно-прикладного искусства «Волшебство детских рук», «Ступеньки мастерства», «Зеркало природы»;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Районная выставка «Бумажная Вселенная»;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районные соревнований по лыжным гонкам  «Деснянская лыжня - 2021»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областной профильной смене лидеров, которая  проходила на базе оздоровительного лагеря «Березка» (Белобережская пустошь);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Всероссийском конкурсе «Большая Перемена»;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участие в смотре художественной самодеятельности «Я вхожу в мир искусства»</w:t>
      </w:r>
    </w:p>
    <w:p w:rsidR="001C31AF" w:rsidRPr="004775A2" w:rsidRDefault="001C31AF" w:rsidP="00F87346">
      <w:pPr>
        <w:tabs>
          <w:tab w:val="center" w:pos="48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Последовательное решение духовно - нравственного  направления воспитательной работы учителя находят  в межпредметных связях</w:t>
      </w:r>
      <w:r w:rsidRPr="004775A2">
        <w:rPr>
          <w:rFonts w:ascii="Times New Roman" w:eastAsia="Times" w:hAnsi="Times New Roman" w:cs="Times New Roman"/>
          <w:sz w:val="24"/>
          <w:szCs w:val="24"/>
        </w:rPr>
        <w:t>:</w:t>
      </w:r>
    </w:p>
    <w:p w:rsidR="001C31AF" w:rsidRPr="004775A2" w:rsidRDefault="001C31AF" w:rsidP="00F87346">
      <w:pPr>
        <w:tabs>
          <w:tab w:val="left" w:pos="720"/>
        </w:tabs>
        <w:spacing w:after="0" w:line="24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на уроках литературы </w:t>
      </w:r>
      <w:r w:rsidRPr="004775A2">
        <w:rPr>
          <w:rFonts w:ascii="Times New Roman" w:eastAsia="Times" w:hAnsi="Times New Roman" w:cs="Times New Roman"/>
          <w:sz w:val="24"/>
          <w:szCs w:val="24"/>
        </w:rPr>
        <w:t>-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изучаются культурные традиции разных народов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через произведения русских и зарубежных авторов идет формирование установок веротерпимости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межкультурного диалога</w:t>
      </w:r>
      <w:r w:rsidRPr="004775A2">
        <w:rPr>
          <w:rFonts w:ascii="Times New Roman" w:eastAsia="Times" w:hAnsi="Times New Roman" w:cs="Times New Roman"/>
          <w:sz w:val="24"/>
          <w:szCs w:val="24"/>
        </w:rPr>
        <w:t>;</w:t>
      </w:r>
    </w:p>
    <w:p w:rsidR="001C31AF" w:rsidRPr="004775A2" w:rsidRDefault="001C31AF" w:rsidP="00F87346">
      <w:pPr>
        <w:tabs>
          <w:tab w:val="left" w:pos="720"/>
        </w:tabs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на уроках истории 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-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изучаются причины возникновения войн и различных цивилизаций</w:t>
      </w:r>
      <w:r w:rsidRPr="004775A2">
        <w:rPr>
          <w:rFonts w:ascii="Times New Roman" w:eastAsia="Times" w:hAnsi="Times New Roman" w:cs="Times New Roman"/>
          <w:sz w:val="24"/>
          <w:szCs w:val="24"/>
        </w:rPr>
        <w:t>;</w:t>
      </w:r>
    </w:p>
    <w:p w:rsidR="001C31AF" w:rsidRPr="004775A2" w:rsidRDefault="001C31AF" w:rsidP="00F87346">
      <w:pPr>
        <w:tabs>
          <w:tab w:val="left" w:pos="720"/>
        </w:tabs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на уроках обществознания - рассматривают данную проблему через разделы </w:t>
      </w:r>
      <w:r w:rsidRPr="004775A2">
        <w:rPr>
          <w:rFonts w:ascii="Times New Roman" w:eastAsia="Times" w:hAnsi="Times New Roman" w:cs="Times New Roman"/>
          <w:sz w:val="24"/>
          <w:szCs w:val="24"/>
        </w:rPr>
        <w:t>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Человек и Мораль</w:t>
      </w:r>
      <w:r w:rsidRPr="004775A2">
        <w:rPr>
          <w:rFonts w:ascii="Times New Roman" w:eastAsia="Times" w:hAnsi="Times New Roman" w:cs="Times New Roman"/>
          <w:sz w:val="24"/>
          <w:szCs w:val="24"/>
        </w:rPr>
        <w:t>», 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Свобода слова</w:t>
      </w:r>
      <w:r w:rsidRPr="004775A2">
        <w:rPr>
          <w:rFonts w:ascii="Times New Roman" w:eastAsia="Times" w:hAnsi="Times New Roman" w:cs="Times New Roman"/>
          <w:sz w:val="24"/>
          <w:szCs w:val="24"/>
        </w:rPr>
        <w:t>», «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Духовная жизнь</w:t>
      </w:r>
      <w:r w:rsidRPr="004775A2">
        <w:rPr>
          <w:rFonts w:ascii="Times New Roman" w:eastAsia="Times" w:hAnsi="Times New Roman" w:cs="Times New Roman"/>
          <w:sz w:val="24"/>
          <w:szCs w:val="24"/>
        </w:rPr>
        <w:t>»;</w:t>
      </w:r>
    </w:p>
    <w:p w:rsidR="001C31AF" w:rsidRPr="004775A2" w:rsidRDefault="001C31AF" w:rsidP="00F87346">
      <w:pPr>
        <w:tabs>
          <w:tab w:val="left" w:pos="720"/>
        </w:tabs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на уроках биологии </w:t>
      </w:r>
      <w:r w:rsidRPr="004775A2">
        <w:rPr>
          <w:rFonts w:ascii="Times New Roman" w:eastAsia="Times" w:hAnsi="Times New Roman" w:cs="Times New Roman"/>
          <w:sz w:val="24"/>
          <w:szCs w:val="24"/>
        </w:rPr>
        <w:t>-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прививается любовь ко всему живому на земле</w:t>
      </w:r>
      <w:r w:rsidRPr="004775A2">
        <w:rPr>
          <w:rFonts w:ascii="Times New Roman" w:eastAsia="Times" w:hAnsi="Times New Roman" w:cs="Times New Roman"/>
          <w:sz w:val="24"/>
          <w:szCs w:val="24"/>
        </w:rPr>
        <w:t>;</w:t>
      </w:r>
    </w:p>
    <w:p w:rsidR="001C31AF" w:rsidRPr="004775A2" w:rsidRDefault="001C31AF" w:rsidP="00F87346">
      <w:pPr>
        <w:tabs>
          <w:tab w:val="left" w:pos="720"/>
        </w:tabs>
        <w:spacing w:after="0" w:line="24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 на уроках ОБЖ </w:t>
      </w:r>
      <w:r w:rsidRPr="004775A2">
        <w:rPr>
          <w:rFonts w:ascii="Times New Roman" w:eastAsia="Times" w:hAnsi="Times New Roman" w:cs="Times New Roman"/>
          <w:sz w:val="24"/>
          <w:szCs w:val="24"/>
        </w:rPr>
        <w:t>–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мотивацию на безопасное поведение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возможными случаями проявления терроризма и правилами реагирования на них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</w:p>
    <w:p w:rsidR="001C31AF" w:rsidRPr="004775A2" w:rsidRDefault="001C31AF" w:rsidP="00F8734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Администрациями образовательных учреждений района постоянно проводится работа по противодействию распространения учений нетрадиционных религиозных организаций в ученической среде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а также деятельности неформальных молодежных объединений и групп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распространению экстремистских настроений среди учащихся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фактов распространения материалов экстремистского содержания в образовательных учреждениях не имеется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Для профилактики и снятия социальной напряженности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оказания квалифицированной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адресной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анонимной помощи детям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подросткам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семьям работают психологи 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Центра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психолого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педагогической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медицинской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социальной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775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помощи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</w:p>
    <w:p w:rsidR="001C31AF" w:rsidRPr="004775A2" w:rsidRDefault="001C31AF" w:rsidP="00F87346">
      <w:pPr>
        <w:tabs>
          <w:tab w:val="left" w:pos="78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С целью недопущения бесконтрольного доступа обучающихся к сети Интернет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к программам несовместимым с задачами обучения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способам создания и деятельности тоталитарных сект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пропаганде насилия и жестокости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другой информации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наносящей вред здоровью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общеобразовательных учреждениях установлены контентные фильтры</w:t>
      </w:r>
      <w:r w:rsidRPr="004775A2">
        <w:rPr>
          <w:rFonts w:ascii="Times New Roman" w:eastAsia="Times" w:hAnsi="Times New Roman" w:cs="Times New Roman"/>
          <w:sz w:val="24"/>
          <w:szCs w:val="24"/>
        </w:rPr>
        <w:t>.</w:t>
      </w:r>
    </w:p>
    <w:p w:rsidR="001C31AF" w:rsidRPr="004775A2" w:rsidRDefault="001C31AF" w:rsidP="00F8734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направлении  воспитательной работы в 2020-2021 учебном году осуществлялось через организацию экскурсий в музеи, посещение театров, выставок, занятия в кружках. Была организована тематические выставка «Бумажная Вселенная» (муниципальный и региональный этапы),  проведён конкурс  «Лучшая  новогодняя поделка », проведены выставки декоративно-прикладного творчества «Волшебство детских рук» среди обучающихся  общеобразовательных учреждений и «Ступеньки мастерства» среди педагогических работников, состоялась олимпиада по изобразительному искусству. </w:t>
      </w:r>
    </w:p>
    <w:p w:rsidR="001C31AF" w:rsidRPr="004775A2" w:rsidRDefault="001C31AF" w:rsidP="00F8734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 школах района развивается ученическое самоуправление</w:t>
      </w:r>
      <w:r w:rsidRPr="004775A2">
        <w:rPr>
          <w:rFonts w:ascii="Times New Roman" w:eastAsia="Times" w:hAnsi="Times New Roman" w:cs="Times New Roman"/>
          <w:sz w:val="24"/>
          <w:szCs w:val="24"/>
        </w:rPr>
        <w:t>,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созданы детские общественные организации</w:t>
      </w:r>
      <w:r w:rsidRPr="004775A2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Активная работа ведётся по присоединению  ОУ района к БРО ООГДЮО «Российское движение школьников». 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Брянского района  регулярно проводит работу по отслеживанию совершенствования системы внутришкольного контроля воспитательного процесса. Положительный опыт работы по данному направлению имеют заместители директора по воспитательной работе МБОУ «Гимназия №1 Брянского района», МБОУ «Лицей №1 Брянского района», МБОУ «Снежская гимназии» Брянского района, МБОУ «Мичуринская СОШ», МБОУ «Смольянская СОШ», МБОУ «Молотинская СОШ», МБОУ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«Невосельская СОШ», филиала МБОУ «Свенская СОШ № 1» п. Пятилетка, филиала МБОУ «Свенская СОШ № 1» п. Свень - Транспортная,   МБОУ «Нетьинская СОШ», МБОУ «Малополпинская СОШ», МБОУ «Глинищевская СОШ», МБОУ «Супоневская СОШ №1 им. Героя Советского Союза Н.И.Чувина»,   МБОУ «Домашовская СОШ», МБОУ «Супоневская СОШ №2».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общеобразовательных учреждениях Брянского района сложилась определенная система методической работы: педагогический совет, методический совет, совещания при заместителе директора по воспитательной работе, работа МО классных руководителей, индивидуально-групповая работа с классными руководителями заместителя директора по воспитательной работе, семинары. Учёба классных руководителей района осуществляется на базе каждого общеобразовательного учреждения через работу методического объединения классных руководителей. Задачи работы объединения в основном определяются согласно проблеме, над которой работает Управление образования района. 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Особое внимание классные руководители ОУ уделяли инициативности обучающихся, самостоятельности в принимаемых решениях, использовали различные формы работы, чтобы раскрыть творческие способности детей, развивать мотивацию к учению, стремление к активной жизненной позиции и здоровому образу жизни.</w:t>
      </w:r>
    </w:p>
    <w:p w:rsidR="001C31AF" w:rsidRPr="004775A2" w:rsidRDefault="001C31AF" w:rsidP="00F8734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  Воспитательный процесс в ОУ района строится на основах диагностики.  Традиционно проводится диагностика уровня воспитанности учащихся, мониторинг вредных привычек. В общеобразовательных учреждениях района проводятся микроисследования, анкетирование учащихся, родителей, учителей, социометрия. </w:t>
      </w:r>
    </w:p>
    <w:p w:rsidR="001C31AF" w:rsidRPr="004775A2" w:rsidRDefault="001C31AF" w:rsidP="00F8734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Управления образования администрации Брянского района и планами общеобразовательных учреждений 2 раза в год проводится мониторинг вредных привычек. 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Цели мониторинга: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1. Анализ уровня табакокурения, алкоголизма, токсикомании, наркотизации в подростковой среде.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2. Изучение отношения учащихся к проблемам, связанным с употреблением табачных изделий, алкоголя, токсических веществ и наркотиков.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3. Поиск путей изменения отношения к проблеме употребления алкоголя, табачных изделий, наркотиков, а также способов формирования мотивации на отказ от  вредных привычек. 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017967" w:rsidRDefault="001C31AF" w:rsidP="00017967">
      <w:pPr>
        <w:pStyle w:val="a7"/>
        <w:numPr>
          <w:ilvl w:val="0"/>
          <w:numId w:val="5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6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 работа.</w:t>
      </w:r>
    </w:p>
    <w:p w:rsidR="001C31AF" w:rsidRPr="004775A2" w:rsidRDefault="001C31AF" w:rsidP="00F87346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и психологическая поддержка являются неотъемлемой частью образовательного и воспитательного процессов и призваны решать комплекс социально-экономических, психолого-педагогических и медико-физиологических задач.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в системе Управления образования Брянского района представляет собой научно 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применять в профессиональной деятельности свои склонности и способности, свободно ориентироваться и быть конкурентоспособным на рынке труда.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в общеобразовательных учреждениях  Брянского района осуществляется в процессе обучения, во внеклассной, внешкольной деятельности, в условиях взаимодействия школы с другими социальными структурами: семьей, профессиональными учебными заведениями, центрами профессиональной ориентации молодежи и психологической поддержки населения, службой занятости, предприятиями, организациями и проводится поэтапно с учетом возрастных особенностей обучающихся, преемственности в содержании, формах и методах работы в начальной, основной и средней  (полной) школе.</w:t>
      </w:r>
    </w:p>
    <w:p w:rsidR="001C31AF" w:rsidRPr="004775A2" w:rsidRDefault="001C31AF" w:rsidP="00F8734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С 16 ноября по 18 декабря 2020 года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прошла ежегодная областная  профориентационная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акция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«Марафон профессий»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. В связи сраспространением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короновирусной инфекции, проведение профориентационной акции прошло в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online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-режиме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, т.е. без мероприятий с массовым присутствием учащихся школ.</w:t>
      </w:r>
    </w:p>
    <w:p w:rsidR="001C31AF" w:rsidRPr="004775A2" w:rsidRDefault="001C31AF" w:rsidP="00F87346">
      <w:pPr>
        <w:tabs>
          <w:tab w:val="left" w:pos="0"/>
        </w:tabs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 рамках  профориентационной  акции «Марафон профессий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ОО Брянского района в дистанционном формате прошли следующие мероприятия:</w:t>
      </w:r>
    </w:p>
    <w:p w:rsidR="001C31AF" w:rsidRPr="004775A2" w:rsidRDefault="001C31AF" w:rsidP="00F8734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25.11.2020 в 13.00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рамках областной профориентационной акции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«Марафон профессий» 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состоялась онлайн-встреча с представителями Мичуринского филиала ФГБОУ ВО Брянского Государственного Аграрного Университета на которой будущие абитуриенты познакомились с условиями приема в учебное заведение, специальностями, формой обучения, а так же студенты Мичуринского филиала продемонстрировали  полученные профессиональные навыки и провели мастер-классы: «нарезка продуктов питания», «сервировка стола».</w:t>
      </w:r>
    </w:p>
    <w:p w:rsidR="001C31AF" w:rsidRPr="004775A2" w:rsidRDefault="001C31AF" w:rsidP="00F87346">
      <w:pPr>
        <w:tabs>
          <w:tab w:val="left" w:pos="0"/>
        </w:tabs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 xml:space="preserve">С 01 по 04 декабря 2020г. </w:t>
      </w: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прошла  Мегаярмарка учебных мест, мастер-классы в онлайн-формате:</w:t>
      </w:r>
    </w:p>
    <w:p w:rsidR="001C31AF" w:rsidRPr="004775A2" w:rsidRDefault="001C31AF" w:rsidP="00F87346">
      <w:pPr>
        <w:numPr>
          <w:ilvl w:val="0"/>
          <w:numId w:val="5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1 декабря в 13:00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- с участием представителей СПО по гуманитарным направлениям  </w:t>
      </w:r>
      <w:hyperlink r:id="rId16" w:tgtFrame="_blank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https://b82877.vr.mirapolis.ru/mira/miravr/6070277544</w:t>
        </w:r>
      </w:hyperlink>
    </w:p>
    <w:p w:rsidR="001C31AF" w:rsidRPr="004775A2" w:rsidRDefault="001C31AF" w:rsidP="00F87346">
      <w:pPr>
        <w:numPr>
          <w:ilvl w:val="0"/>
          <w:numId w:val="5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2 декабря в 13:00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>- с участием представителей СПО по техническим направлениям  </w:t>
      </w:r>
      <w:hyperlink r:id="rId17" w:tgtFrame="_blank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https://b82877.vr.mirapolis.ru/mira/miravr/0851124663</w:t>
        </w:r>
      </w:hyperlink>
    </w:p>
    <w:p w:rsidR="001C31AF" w:rsidRPr="004775A2" w:rsidRDefault="001C31AF" w:rsidP="00F87346">
      <w:pPr>
        <w:numPr>
          <w:ilvl w:val="0"/>
          <w:numId w:val="5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3 декабря в 13:00 - с участием представителей ВПО  </w:t>
      </w:r>
      <w:hyperlink r:id="rId18" w:tgtFrame="_blank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https://b82877.vr.mirapolis.ru/mira/miravr/1391586753</w:t>
        </w:r>
      </w:hyperlink>
    </w:p>
    <w:p w:rsidR="001C31AF" w:rsidRPr="004775A2" w:rsidRDefault="001C31AF" w:rsidP="00F87346">
      <w:pPr>
        <w:numPr>
          <w:ilvl w:val="0"/>
          <w:numId w:val="5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4 декабря в 10:30 - мастер-классы: лабораторные эксперименты (Брянский государственный университет) </w:t>
      </w:r>
      <w:hyperlink r:id="rId19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https://b82877.vr.mirapolis.ru/mira/miravr/6042139509</w:t>
        </w:r>
      </w:hyperlink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1C31AF" w:rsidRPr="004775A2" w:rsidRDefault="001C31AF" w:rsidP="00F87346">
      <w:pPr>
        <w:spacing w:after="0" w:line="240" w:lineRule="atLeast"/>
        <w:ind w:left="1069"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tabs>
          <w:tab w:val="left" w:pos="0"/>
        </w:tabs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С 09.12.2020г.по 11.12.2020г. в ОО Брянского района прошли следующие мероприятия:</w:t>
      </w:r>
    </w:p>
    <w:p w:rsidR="001C31AF" w:rsidRPr="004775A2" w:rsidRDefault="001C31AF" w:rsidP="00F87346">
      <w:pPr>
        <w:numPr>
          <w:ilvl w:val="0"/>
          <w:numId w:val="5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09 декабря в  10 часов - мастер-класс в онлайн режиме по направлению подготовки «Поварское дело». Проводит Мглинский филиал ГБПОУ «Брянского аграрного техникума им.Героя России А.С. Зайцева»</w:t>
      </w:r>
    </w:p>
    <w:p w:rsidR="001C31AF" w:rsidRPr="004775A2" w:rsidRDefault="001C31AF" w:rsidP="00F87346">
      <w:pPr>
        <w:tabs>
          <w:tab w:val="left" w:pos="1418"/>
        </w:tabs>
        <w:spacing w:after="0" w:line="24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hyperlink r:id="rId20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https://b83026.vr.mirapolis.ru/mira/miravr/6681407324</w:t>
        </w:r>
      </w:hyperlink>
    </w:p>
    <w:p w:rsidR="001C31AF" w:rsidRPr="004775A2" w:rsidRDefault="001C31AF" w:rsidP="00F87346">
      <w:pPr>
        <w:numPr>
          <w:ilvl w:val="0"/>
          <w:numId w:val="54"/>
        </w:numPr>
        <w:spacing w:after="0" w:line="240" w:lineRule="atLeast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 декабря в 14 часов -  онлайн-экскурсия на предприятие ООО «Жуковский Веломотозавод» с демонстрацией производственных помещений и процессов, предметов труда, трудовых коллективов и т.д. </w:t>
      </w:r>
    </w:p>
    <w:p w:rsidR="001C31AF" w:rsidRPr="004775A2" w:rsidRDefault="00AD4850" w:rsidP="00F87346">
      <w:pPr>
        <w:spacing w:after="0" w:line="24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="001C31AF" w:rsidRPr="004775A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https://b82915.vr.mirapolis.ru/mira/miravr/4414363874</w:t>
        </w:r>
      </w:hyperlink>
      <w:r w:rsidR="001C31AF"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1C31AF" w:rsidRPr="004775A2" w:rsidRDefault="001C31AF" w:rsidP="00F87346">
      <w:pPr>
        <w:numPr>
          <w:ilvl w:val="0"/>
          <w:numId w:val="54"/>
        </w:numPr>
        <w:spacing w:after="0" w:line="240" w:lineRule="atLeast"/>
        <w:ind w:left="1418" w:hanging="49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 декабря в 13 часов - профориентационное занятие с элементами игры по теме «Темперамент и выбор профессии» в онлайн режиме для старших классов.</w:t>
      </w:r>
    </w:p>
    <w:p w:rsidR="001C31AF" w:rsidRPr="004775A2" w:rsidRDefault="001C31AF" w:rsidP="00F87346">
      <w:pPr>
        <w:spacing w:after="0" w:line="240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https://b82921.vr.mirapolis.ru/mira/miravr/6512652959</w:t>
        </w:r>
      </w:hyperlink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C31AF" w:rsidRPr="004775A2" w:rsidRDefault="001C31AF" w:rsidP="00F87346">
      <w:pPr>
        <w:numPr>
          <w:ilvl w:val="0"/>
          <w:numId w:val="54"/>
        </w:numPr>
        <w:spacing w:after="0" w:line="240" w:lineRule="atLeast"/>
        <w:ind w:left="1418" w:hanging="49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 декабря в 15 часов - мастер-класс в онлайн режиме «Ежедневный макияж для себя». Будет представлена презентация Бьюти Дома Марии Астаповской, (знакомство с профессией визажиста).</w:t>
      </w:r>
    </w:p>
    <w:p w:rsidR="001C31AF" w:rsidRPr="004775A2" w:rsidRDefault="001C31AF" w:rsidP="00F87346">
      <w:pPr>
        <w:spacing w:after="0" w:line="240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https://b82895.vr.mirapolis.ru/mira/miravr/5100129222</w:t>
        </w:r>
      </w:hyperlink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1AF" w:rsidRPr="004775A2" w:rsidRDefault="001C31AF" w:rsidP="00F87346">
      <w:pPr>
        <w:numPr>
          <w:ilvl w:val="0"/>
          <w:numId w:val="54"/>
        </w:numPr>
        <w:spacing w:after="0" w:line="240" w:lineRule="atLeast"/>
        <w:ind w:left="1418" w:hanging="49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 декабря в 13 часов - Брянский ЦЗН в онлайн режиме проводит видеопрезентацию учебных заведений отрасли сельского хозяйства (Участвуют: Брасовский, Трубчевский филиалы, факультет среднего профессионального образования ФГБОУ ВО Брянского Государственного Аграрного Университета, Злынковский филиал ГБПОУ "Брянского аграрного техникума им.Героя России А.С.Зайцева"</w:t>
      </w:r>
    </w:p>
    <w:p w:rsidR="001C31AF" w:rsidRPr="004775A2" w:rsidRDefault="001C31AF" w:rsidP="00F87346">
      <w:pPr>
        <w:spacing w:after="0" w:line="240" w:lineRule="atLeast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history="1">
        <w:r w:rsidRPr="004775A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https://b82985.vr.mirapolis.ru/mira/miravr/9159691741</w:t>
        </w:r>
      </w:hyperlink>
    </w:p>
    <w:p w:rsidR="001C31AF" w:rsidRPr="004775A2" w:rsidRDefault="001C31AF" w:rsidP="00F8734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 рамках акции «Марафон профессий» в ноябре 2020г. прошло тестирование учащихся 9-11-х классов в целях </w:t>
      </w:r>
      <w:r w:rsidRPr="004775A2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профессионального самоопределения, готовности к сознательному и обоснованному выбору профессии в соответствии со своими интересами, склонностями.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 xml:space="preserve">С 16 ноября по 16 декабря состоялась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акция «Мое будущее»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. Участники Акции прошли профориентационный тест, познакомились с историями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профессионалов, представляющих востребованные на рынке труда профессии, узнали информацию о состоянии рынка труда и перспективах его развития, а также получили навыки самостоятельного мониторинга востребованности профессий в онлайн-формате на сайте Программы (засобой.рф).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 по ранней профессинальной ориентации учащихся 6-11-х классов общеобразовательных организаций </w:t>
      </w:r>
      <w:r w:rsidRPr="004775A2">
        <w:rPr>
          <w:rFonts w:ascii="Times New Roman" w:eastAsia="Times New Roman" w:hAnsi="Times New Roman" w:cs="Times New Roman"/>
          <w:b/>
          <w:sz w:val="24"/>
          <w:szCs w:val="24"/>
        </w:rPr>
        <w:t>«Билет в будущее»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в рамках федерального проекта «Успех каждого ребенка». Реализация проекта состоит из 3-х этапов: профориентационной онлайн-диагностики на цифровой платформе, практических мероприятий в различных форматах и выдачи индивидуальных рекомендаций по построению образовательной траектории. Проект дает возможность в очень доступном и удобном режиме получить информацию о современном мире профессий, о спектре профессиональных компетенций, востребованных в нашем регионе, о профессиональных предпочтениях каждого участника и специальностях и профессиях, которые можно выбрать в будущем для успешного построения своей карьеры.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tabs>
          <w:tab w:val="left" w:pos="358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Временное трудоустройство неосвершеннолетних: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Для временного трудоустройства несовершеннолетних в возрасте от 14  до 18 лет (142 подростка из: МБОУ «Глинищевская СОШ», «Отрадненская СОШ»,  МБОУ «Стекляннорадицкая СОШ», МБОУ «Гимназия № 1 Брянского района», МБОУ «Супоневская СОШ №1 имени Героя Советского Союза Н.И. Чувина», МБОУ «Новосельская СОШ», МБОУ «Снежская гимназия», МБОУ «Пальцовская СОШ имени Ф.В.Журавлева», МБОУ «Лицей №1 Брянского района», МБОУ «Нетьинская СОШ имени Юрия Левкина», МБОУ «Свенская СОШ №1»,  МБОУ «Малополпинская СОШ», МБОУ «Мичуринская СОШ», МБОУ «Новодарковичская СОШ», МБОУ «Смольянская СОШ», МБОУ «Теменичская СОШ» ). </w:t>
      </w:r>
    </w:p>
    <w:p w:rsidR="001C31AF" w:rsidRPr="004775A2" w:rsidRDefault="001C31AF" w:rsidP="00F8734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5A2">
        <w:rPr>
          <w:rFonts w:ascii="Times New Roman" w:eastAsia="Calibri" w:hAnsi="Times New Roman" w:cs="Times New Roman"/>
          <w:b/>
          <w:sz w:val="24"/>
          <w:szCs w:val="24"/>
        </w:rPr>
        <w:t>Профилактика преступлений и правонарушений и злоупотребления ПАВ в подростковой среде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1AF" w:rsidRPr="004775A2" w:rsidRDefault="001C31AF" w:rsidP="00F8734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29.12.2012 г №273-ФЗ «Об образовании в Российской Федерации», Федеральным законом от 24.06.1999 № 120- ФЗ «Об основах системы профилактики безнадзорности  и правонарушений несовершеннолетних», а  также в целях снижения уровня безнадзорности, беспризорности, преступности и правонарушений и профилактики социально значимых заболеваний (наркомании, алкоголизма, вирусного гепатита, туберкулеза, ВИЧ/СПИДа и тд)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№ 498/1-п от 30.12.2016 г была утверждена «Программа профилактики безнадзорности и правонарушений несовершеннолетних в образовательных организациях Брянского района» на 2017-2030 годы. </w:t>
      </w:r>
    </w:p>
    <w:p w:rsidR="001C31AF" w:rsidRPr="004775A2" w:rsidRDefault="001C31AF" w:rsidP="00F8734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 ОО проводится диагностическая работа методом наблюдения и беседы на предмет выявления подростков с агрессивным и противоправным поведением. В  образовательных учреждениях Брянского района в 2020-2021 учебном году не были выявлены подростки с подобными отклонениями в  поведении.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и иные педагогические работники обращают внимание на любые проявления признаков ксенофодии и негативного отношения к лицам иной национальности и вероисповедения у обучающихся образовательных организаций. За истекший период 2020-2021 г побочных проявлений выявлено не было.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Во всех образовательных организациях Брянского района осуществляется мониторинг  социальных страниц и профилей несовершеннолетних  в сети Интернет на предмет обнаружения материалов экстремистского характера, рискового, асоциального, аддиктивного поведения подростков и приняты все необходимые меры по ограничению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доступа несовершеннолетних к информации, причиняющей вред здоровью и развитию детей, распространяемую в сети Интернет.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Во всех образовательных организациях Брянского района организована защита обучающихся от противоправного контента на основе Методических рекомендаций, разработанных Минобрнауки России совместно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Федераций Федерального собрания Российской Федерации. Методические рекомендации разработаны с целью обеспечения реализации субъектами Российской Федерации, органами местного самоуправления, осуществляющими функции управления в сфере образования, и образовательными организациями системы организационно- административных мероприятий, направленных на ограничение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образования. Защита детей от информации, причиняющей вред их здоровью и развитию, осуществляется по средствам использования системы контентной фильтрации (СКФ). 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учреждениях постоянно реализовываются мероприятия, направленные на воспитание культуры толерантности, гражданско-патриотического воспитания, формирование законопослушного поведения, ведение здорового образа жизни детей и подростков, в целях формирования активной гражданской и правовой позиции: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В 2020-2021 годах были проведены следующие  профилактические мероприятия: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-Всероссийский день Трезвости -11 сентября. В 23 ОО Брянского района специалистами школ, МБУ «Центр ППМСП» были проведены классные часы, тренинги и тематические встречи с детьми, родителями и педагогами. Охват обучающихся  профилактическими мероприятиями составил 100%.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-Мероприятия в рамках декады Всемирного дня борьбы с ВИЧ/СПИДом -1 декабря.  В 23 ОО Брянского района специалистами ОО, МБУ «Центр ППМСП»  были проведены тематические тренинги с просмотрами профилактических видео и последующим их обсуждением, беседы и классные часы, выступления на родительских собраниях. Охват обучающихся  профилактическими мероприятиями составил 100%.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 В 23 ОО Брянского района постоянно проводятся мероприятия по профилактике суицида детей и подростков: наблюдения педагогов за детьми, мониторинг страниц детей и подростков в социальных сетях, диагностические исследования актуального состояния подростков, выступления на родительских собраниях и педагогических советах.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акции «Детский Телефон Доверия» в мае месяце. Охват несовершеннолетних -100%.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в рамках муниципального этапа Всероссийской акции «Спорт – альтернатива пагубным привычкам»: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-общее количество профилактических мероприятий – 208;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-охват обучающихся профилактическими мероприятиями – 100%  чел;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-количество обновленных тематических стендов (уголков) – 34.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-количество тематических родительских собраний-23;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-количество обучающихся группы риска/их родителей, которым оказана индивидуальная консультативная помощь психолога –23;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-количество массовых спортивных мероприятий, направленных на пропаганду здорового образа жизни/ в них детей – 66/5775.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t>Районный   конкурс    плакатов  «Сделай свой выбор» среди несовершеннолетних, состоящих     на    учете   в    субъекатах    системы  профилактики  и  требующих  помощи  со стороны  государства (совместно с КДН и ЗП администрации Брянского района);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Районный конкурс рисунков «Я выбираю жизнь» среди несовершеннолетних, состоящих     на    учете   в    субъекатах    системы  профилактики  и  требующих  помощи  со стороны  государства (совместно с КДН и ЗП администрации Брянского района);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 Районная спартакиада «Новый старт» среди несовершеннолетних, состоящих     на    учете   в    субъекатах    системы  профилактики  и  требующих  помощи  со стороны  государства; </w:t>
      </w:r>
      <w:r w:rsidRPr="004775A2">
        <w:rPr>
          <w:rFonts w:ascii="Times New Roman" w:eastAsia="Times New Roman" w:hAnsi="Times New Roman" w:cs="Times New Roman"/>
          <w:sz w:val="24"/>
          <w:szCs w:val="24"/>
        </w:rPr>
        <w:lastRenderedPageBreak/>
        <w:t>(совместно с Управлением культуры,  спорта и молодежной политики, МО МВД России «Брянский», с КДН и ЗП администрации Брянского района  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Комплексная межведомственная операция «Подросток»; (совместно с МО МВД России «Брянский», с КДН и ЗП администрации Брянского района  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Акция «Семья» (совместно с МО МВД России «Брянский», с КДН и ЗП администрации Брянского района  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Районный конкурс фотографий и видеороликов «Я здоровье сберегу – сам себе я помогу» среди несовершеннолетних, состоящих     на    учете   в    субъекатах    системы  профилактики  и  требующих  помощи  со стороны  государства (совместно с КДН и ЗП администрации Брянского района);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>Районный конкурс рисунков «Семья глазами ребенка» среди несовершеннолетних, состоящих     на    учете   в    субъекатах    системы  профилактики  и  требующих  помощи  со стороны  государства (совместно с КДН и ЗП администрации Брянского района).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и проведение мероприятий с учащимися и их родителями (законным представителями) по формированию у детей и подростков законопослушного поведения, а у родителей (законных представителей) ответственного отношения  к воспитанию подрастающего поколения: классные часы, тренинги, реализация коррекционного – развивающих образовательных программ: «Ты и закон», «Ребенок в безопасном мире», «Мы в ответе за свои поступки».  Выступления на родительских собраниях на темы: «»Права и обязанности детей и родителей», «Поощрение и наказание», «Жестокое обращение с детьми в семье и школе. Профилактика». Выступления на педагогических советах на темы: «ПМПК - роль консилиума в судьбе ребенка», «Как сотрудничать с родителями школьников», «Права и обязанности участников образовательного процесса», «Работа с «трудными» детьми», «Девиантное поведение подростков: причины, виды и профилактика». 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Брянского района проводятся межведомственные акции «Семья», «Добро без границ», операция «Подросток», в рамках которых проводятся мероприятия по правовому просвещению.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A2">
        <w:rPr>
          <w:rFonts w:ascii="Times New Roman" w:eastAsia="Times New Roman" w:hAnsi="Times New Roman" w:cs="Times New Roman"/>
          <w:sz w:val="24"/>
          <w:szCs w:val="24"/>
        </w:rPr>
        <w:t xml:space="preserve">На всех сайтах и информационных стендах образовательных организаций и Управления образования администрации Брянского района размещена информация о Детском Телефоне Доверия, указаны номера телефонов психологической службы района и области, а также информация об уголовной и административной ответственности за совершаемые правонарушения и преступления. 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Всем обучающимся, демонстрирующим отклоняющееся поведение, в том числе суицидальной направленности, а также  их родителям (законным представителям) оказывается своевременная, анонимная и бесплатная помощь специалистами образовательных организаций: педагогами, социальными педагогами и педагогами – психологами.  Она включает диагностический, коррекционно-развивающий, просветительский и диспетчерский компонент, а также дальнейшее (по запросу) сопровождение. Все специалисты, работающие по вторичной профилактике отклоняющегося поведения, прошли необходимую профессиональную переподготовку и курсы повышения квалификации и имеют  достаточный опыт.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В рамках первичной профилактики отклоняющегося поведения во всех образовательных организациях Брянского района на регулярной основе проводятся: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 xml:space="preserve">-родительские собрания на темы: «Детско-родительские отношения: проблемы и пути их решения»; «Профилактика суицидального поведения в семье и школе»; «Особенности подросткового возраста», «Формирование правильного отношения к отметке ребенка»; «Психологическая подготовка выпускников к сдаче ЕГЭ».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-проведение классных часов и тренингов с учащимися по заявленной тематике;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 xml:space="preserve">-индивидуальное и групповое консультирование родителей и подростков по вопросам детско-родительских отношений;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 xml:space="preserve">-методическая и профилактическая работа с педагогами: инструктаж по организации работы в школе по профилактике подросткового суицида;  педагогические советы на темы: «Психолого-возрастные и физиологические особенности развития ребенка», «Суицид и его </w:t>
      </w:r>
      <w:r w:rsidRPr="004775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последствия в подростковом возрасте», «Профилактика суицида в школе», «Жестокое обращение с детьми в семье и школе». </w:t>
      </w:r>
    </w:p>
    <w:p w:rsidR="001C31AF" w:rsidRPr="004775A2" w:rsidRDefault="001C31AF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A2">
        <w:rPr>
          <w:rFonts w:ascii="Times New Roman" w:eastAsia="Calibri" w:hAnsi="Times New Roman" w:cs="Times New Roman"/>
          <w:sz w:val="24"/>
          <w:szCs w:val="24"/>
        </w:rPr>
        <w:t>Все несовершеннолетние, обучающиеся в образовательных организациях Брянского района,  состоящие на всех формах и видах учета на 100% охвачены внеурочной деятельностью – занятиями в кружках, секциях и клубах по интересам и общественных организациях.</w:t>
      </w:r>
    </w:p>
    <w:p w:rsidR="001C31AF" w:rsidRPr="004775A2" w:rsidRDefault="001C31AF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017967" w:rsidRDefault="00656F00" w:rsidP="000179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1</w:t>
      </w:r>
      <w:r w:rsidR="009210B3" w:rsidRPr="004775A2">
        <w:rPr>
          <w:rFonts w:ascii="Times New Roman" w:hAnsi="Times New Roman" w:cs="Times New Roman"/>
          <w:b/>
          <w:sz w:val="24"/>
          <w:szCs w:val="24"/>
        </w:rPr>
        <w:t>1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7406A" w:rsidRPr="004775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питания обучающихся</w:t>
      </w: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406A" w:rsidRPr="004775A2" w:rsidRDefault="00B7406A" w:rsidP="00F8734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</w:t>
      </w:r>
      <w:r w:rsidR="00017967">
        <w:rPr>
          <w:rFonts w:ascii="Times New Roman" w:hAnsi="Times New Roman" w:cs="Times New Roman"/>
          <w:sz w:val="24"/>
          <w:szCs w:val="24"/>
        </w:rPr>
        <w:t>ти пищевых продуктов», в соотве</w:t>
      </w:r>
      <w:r w:rsidRPr="004775A2">
        <w:rPr>
          <w:rFonts w:ascii="Times New Roman" w:hAnsi="Times New Roman" w:cs="Times New Roman"/>
          <w:sz w:val="24"/>
          <w:szCs w:val="24"/>
        </w:rPr>
        <w:t>тствии  со  статьей 37 Федерального закона РФ от 29.12.2012 № 273-Ф3 «Об образовании в Российской Федерации», методических рекомендаций 2.4.0180-20, МР2.4.0179-20,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А.Ю.Поповой 18 мая 2020 года, в целях обеспечения 100 % охвата обучающихся начальных классов бесплатным горячим здоровым питанием с 1 сентября 2020 г. организовано бесплатное  одноразовое горячее питание обучающихся 1- 4 классов образовательных учреждений Брянского района. Учащиеся в первую смену, в количестве 2573 человек получают бесплатные завтраки, учащиеся во вторую смену в количестве 396 человек получают бесплатные обеды. Стоимость  завтрака или обеда составляет 65 руб.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991 детей, относящихся к льготным категориям (дети из семей малообеспеченных, многодетных, дети с инвалидностью и ОВЗ) получают субсидию  на оплату завтраков из муниципального бюджета в размере 23,50 коп. Все остальные учащиеся 5-11 классов получают субсидию на частичную оплату завтраков в размере 13,50 коп.  Средняя стоимость питания в образовательных учреждениях Брянского района составляет: 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Завтрак -18 руб. 50 коп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Обед – 43 руб.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Полдник – 15 руб.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Обучающиеся, по состоянию здоровья, не посещающие образовательные организации,  получают субсидию на частичную оплату завтраков в размере 13 руб. 50 коп. Если школьники, находящиеся на надомном обучении,  относятся к льготной категории, то им перечисляют субсидию в размере 23 руб. 50 коп.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Денежные средства выделяются на основании решения Брянского районного Совета народных депутатов от 24 марта 2021 г № 6-28-6 «О вснесении изменений  в Положение о порядке и условиях расходования средств из бюджета Брянского муниципального района на организацию питания в муниципальных бюджетных и автономных общеобразовательных и дошкольных образовательных учреждениях Брянского района»  утвержденное решением Брянского районного Совета народных депутатов от 22.04.2015 № 5-19-8.   Питание учащихся реализовывается по примерному 10-у меню, утвержденному Роспотребнадзором на осеннее – зимний и весенние периоды, для питания в пришкольных лагерях с дневным пребыванием разрабатывается отдельное 10- и дневное меню. В образовательных организациях имеется и буфетная продукция, соответствующая всем  требованиям СанПин. Организацией питания занимается МУП «Комбинат школьного питания Брянского района».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ОУ,  с которыми в соответствии с Федеральным законом от 21.07.2005 года № 94 – ФЗ «О размещении заказов на поставки товаров, выполнение работ, оказание услуг для государственных и муниципальных нужд».   Все требования ст. 34,72,73 Бюджетного кодекса РФ, статьи 93 Закона  №44-ФЗ  в части осуществления закупок соблюдаются. Иных нарушений (создание наиболее благоприятных условий отдельным хозяйствующим субъектам, необоснованное завышение цен на приобретаемые товары) не </w:t>
      </w: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выявлены.  Порядок информационного обеспечения размещения заказов, процедуры  проведения закупок  соблюден, размещение заказов без проведения предусмотренных процедур не допускается.  В конкурсную и аукционную документацию дополнительные, не предусмотренные законодательством требования к участникам размещения заказа, не включены.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постановления администрации Брянского района от 07.02.2019 года № 109,  «Об установлении муниципальному унитарному предприятию «Комбинат школьного питания Брянского района» предельных тарифов на услуги общественного питания, оказываемые в школьных столовых и дошкольных образовательных организациях» установлены предельные наценки: на покупные товары – не более 15% к цене предприятия – изготовителя, на буфетную продукцию – от 20 до 50%. Заказчик своевременно выполняет свои обязанности по оплате, задолженностей не имеет. На постоянной основе  проводятся семинары для ответственных за питание, социальных педагогов и заведующих производством. В 2020-2021 году был проведен  один обучающий  семинар на базе академии им. Плеханова. Были рассмотрены вопросы о требованиях Федерального Закона от 02.01.2000 № 29-ФЗ «О качестве и безопасности пищевых продуктов» и о законодательстве РФ в сфере ветеринарии.  Пищевые продукты, принимаемые на хранение и реализуемые в образовательных организациях, соответствуют требованиям, установленным нормативной и технической документацией (ГОСТ, ТУ и т.д.), а также гигиеническим требованиям к пищевой ценности и безопасности пищевых продуктов и продовольственного сырья.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ветеринарными сопроводительными документами ведется на основании приказа Министерства Сельского хозяйства от 27 декабря 2016 г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 Все образовательные организации Брянского района зарегистрированы  и работают в федеральной государственной информационной системе «Меркурий».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В образовательной организации имеются следующие документы, удостоверяющие качество и безопасность происхождения кулинарной продукции: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● бракеражный журнал;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● дневной заборный лист;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● калькуляционная карточка;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● ветеринарная справка по форме № 4 (в виде электронного документа) – для продуктов животного происхождения;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Пищевые продукты, принимаемые на хранение и реализуемые в образовательных организациях, соответствуют требованиям, установленным нормативной и технической документацией (ГОСТ, ТУ и т.д.), а также гигиеническим требованиям к пищевой ценности и безопасности пищевых продуктов и продовольственного сырья.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ветеринарными сопроводительными документами ведется на основании приказа Министерства Сельского хозяйства от 27 декабря 2016 г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 Все образовательные организации Брянского района зарегистрированы  и работают в федеральной государственной информационной системе «Меркурий».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Брянском районе создан и успешно функционирует Общественный Совет при Управлении образования администрации Брянского района, в чьи полномочия входит контроль за  организацией питанием обучающихся, а также – Рабочая группа, состоящая из социальных педагогов и ответственных за питание.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t>Помимо этого, в каждой образовательной организации функционирует Совет по питанию, куда входят представители родительской общественности и  педагоги.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Образовательные организации Брянского района принимают участие в реализации программы «Разговор о правильном питании».  </w:t>
      </w:r>
    </w:p>
    <w:p w:rsidR="00B7406A" w:rsidRPr="004775A2" w:rsidRDefault="00017967" w:rsidP="000179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12.</w:t>
      </w:r>
      <w:r w:rsidR="00B7406A" w:rsidRPr="004775A2">
        <w:rPr>
          <w:rFonts w:ascii="Times New Roman" w:hAnsi="Times New Roman" w:cs="Times New Roman"/>
          <w:b/>
          <w:sz w:val="24"/>
          <w:szCs w:val="24"/>
        </w:rPr>
        <w:t>Организация оздоровления и отдыха обучающихся в образовательных организациях Брянского района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   Работа по организации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 xml:space="preserve">летнего отдыха обучающихся ведется на основании постановления администрации Брянского район «Об организации отдыха, оздоровления и занятости детей в Брянском  районе  в 2021г.»   № 330 от 12.05.2021г.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Лагеря с дневным пребыванием:</w:t>
      </w: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В Брянском районе   в 2021 году было открыто  20 лагерей  с дневным пребыванием на базе образовательных учреждений. Все учреждения получили санитарно - эпидемиологические заключения для  организации работы пришкольных лагерей. 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Все пришкольные лагеря работают в одну смену с 01.06.2020г. по 25.06.2021г.  Охват детей -  1377 человек. В один день на питание ребенка расходуется - 52 рублей бюджет  области,  25 рублей – родительская доля,   30 рублей – бюджет  Брянского района. Во вторую смену планируется работа 2 лагерей в МБОУ «Отраденеская СОШ», МБОУ «Нетьинская СОШ им. Ю.Левкина».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Лагеря и санатории на территории Брянской области:</w:t>
      </w:r>
    </w:p>
    <w:p w:rsidR="00B7406A" w:rsidRPr="004775A2" w:rsidRDefault="00B7406A" w:rsidP="00F8734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В рамках осенне-зимней оздоровительной кампании 2020-2021 учебного годы было оздоровлено 17 обучающихся  в лагерях и санаториях на территории Брянской области: из них с долей софинансирования из областного бюджета 100% -  12, с долей софинсирования 40% -5.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рамках весенней оздоровительной кампании было оздоровлено 41 несовершеннолетний с долей софинансирования из областного бюджета 100%. -20, с долей софинсирования 40%- 21.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период летней оздоровительной кампании было оздоровлено в 1 смену 70 несовершеннолетних:  с долей софинансирования из областного бюджета 100%  - 41 обучающийся, 29 несовершеннолетних -  с долей софинасирования из областного бюджета - 40%.  Во вторую смену планируется оздоровить  31 несовершеннолетнего: с долей софинансирования из областного бюджета 100% - 14 , 17- с долей софинансирования из областного бюджета  40%.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Международные и всероссийские детские центры:</w:t>
      </w: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В </w:t>
      </w:r>
      <w:r w:rsidRPr="004775A2">
        <w:rPr>
          <w:rFonts w:ascii="Times New Roman" w:hAnsi="Times New Roman" w:cs="Times New Roman"/>
          <w:b/>
          <w:sz w:val="24"/>
          <w:szCs w:val="24"/>
        </w:rPr>
        <w:t xml:space="preserve">МДЦ «Артек» </w:t>
      </w:r>
      <w:r w:rsidRPr="004775A2">
        <w:rPr>
          <w:rFonts w:ascii="Times New Roman" w:hAnsi="Times New Roman" w:cs="Times New Roman"/>
          <w:sz w:val="24"/>
          <w:szCs w:val="24"/>
        </w:rPr>
        <w:t>в течение 2020-2021 учебного года были направлены 3 школьников, добившихся успехов в общественной деятельности и учебе.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406A" w:rsidRPr="004775A2" w:rsidRDefault="00B7406A" w:rsidP="00F8734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775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Профилактика злоупотребления ПАВ в подростковой среде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406A" w:rsidRPr="004775A2" w:rsidRDefault="00B7406A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 №273-ФЗ «Об образовании в Российской Федерации», и профилактики социально значимых заболеваний (наркомании, алкоголизма, вирусного гепатита, туберкулеза, ВИЧ/СПИДа и тд)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№ 498/1-п от 30.12.2016г. была утверждена «Программа профилактики безнадзорности и правонарушений несовершеннолетних в образовательных организациях Брянского района» на 2017-2030 годы. 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lastRenderedPageBreak/>
        <w:t>Во всех образовательных учреждениях постоянно реализовываются мероприятия, направленные, ведение здорового образа жизни детей и подростков, в целях формирования активной гражданской и правовой позиции:</w:t>
      </w:r>
    </w:p>
    <w:p w:rsidR="00B7406A" w:rsidRPr="004775A2" w:rsidRDefault="00B7406A" w:rsidP="00F873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-В 2020-2021 годах были проведены следующие  профилактические мероприятия: 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775A2">
        <w:rPr>
          <w:rFonts w:ascii="Times New Roman" w:hAnsi="Times New Roman" w:cs="Times New Roman"/>
          <w:sz w:val="24"/>
          <w:szCs w:val="24"/>
        </w:rPr>
        <w:t>2 сентября  2020 года во всех образовательных организациях Брянского района  проведены уроки здоровья.</w:t>
      </w:r>
      <w:r w:rsidRPr="004775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 уроках здоровья приняли участие 5025 учащихся.  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775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</w:t>
      </w:r>
      <w:r w:rsidRPr="004775A2">
        <w:rPr>
          <w:rFonts w:ascii="Times New Roman" w:hAnsi="Times New Roman" w:cs="Times New Roman"/>
          <w:sz w:val="24"/>
          <w:szCs w:val="24"/>
        </w:rPr>
        <w:t xml:space="preserve">-Мероприятия в рамках декады Всемирного дня борьбы с ВИЧ/СПИДом -1 декабря.  В </w:t>
      </w:r>
      <w:r w:rsidRPr="004775A2">
        <w:rPr>
          <w:rFonts w:ascii="Times New Roman" w:hAnsi="Times New Roman" w:cs="Times New Roman"/>
          <w:sz w:val="24"/>
          <w:szCs w:val="24"/>
          <w:lang w:bidi="ru-RU"/>
        </w:rPr>
        <w:t xml:space="preserve">ежегодной  Всероссийской акции «СТОП ВИЧ/СПИД», в период с </w:t>
      </w:r>
      <w:r w:rsidRPr="00477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26 ноября по 1 декабря 2020г. приняли участие обучающиеся, их родители и педагогические работники  из  23 образовательных организаций Брянского района.</w:t>
      </w:r>
    </w:p>
    <w:p w:rsidR="00B7406A" w:rsidRPr="004775A2" w:rsidRDefault="00B7406A" w:rsidP="00F87346">
      <w:pPr>
        <w:pStyle w:val="a3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75A2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4775A2">
        <w:rPr>
          <w:rFonts w:ascii="Times New Roman" w:hAnsi="Times New Roman" w:cs="Times New Roman"/>
          <w:sz w:val="24"/>
          <w:szCs w:val="24"/>
        </w:rPr>
        <w:t xml:space="preserve">Родители обучающихся приняли участие </w:t>
      </w:r>
      <w:r w:rsidRPr="004775A2">
        <w:rPr>
          <w:rFonts w:ascii="Times New Roman" w:hAnsi="Times New Roman" w:cs="Times New Roman"/>
          <w:color w:val="000000"/>
          <w:sz w:val="24"/>
          <w:szCs w:val="24"/>
          <w:lang w:bidi="ru-RU"/>
        </w:rPr>
        <w:t>28 ноября 2020г. в вебинаре  по вопросам профилактики распространения ВИЧ-инфекции и формирования ответственного и безопасного поведения среди подростков и молодежи.</w:t>
      </w:r>
    </w:p>
    <w:p w:rsidR="00B7406A" w:rsidRPr="004775A2" w:rsidRDefault="00B7406A" w:rsidP="00F87346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Педагогические работники  образовательных организаций приняли участие 30 ноября 2020г. в  вебинаре по теме: «Организация работы по профилактике распространения  ВИЧ-инфекции и формирование культуры здорового образа жизни у детей и подростков»</w:t>
      </w:r>
    </w:p>
    <w:p w:rsidR="00B7406A" w:rsidRPr="004775A2" w:rsidRDefault="00B7406A" w:rsidP="00F87346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775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Обучающиеся образовательных организаций приняли участие  в интернет - опросе по выявлению профильной компетенции в области профилактики ВИЧ-инфекции на веб-ресурсе, расположенном по адресу опрос-молодежи-о-вич.рф. </w:t>
      </w:r>
      <w:r w:rsidRPr="004775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акции </w:t>
      </w:r>
      <w:r w:rsidRPr="004775A2">
        <w:rPr>
          <w:rFonts w:ascii="Times New Roman" w:hAnsi="Times New Roman" w:cs="Times New Roman"/>
          <w:sz w:val="24"/>
          <w:szCs w:val="24"/>
          <w:lang w:bidi="ru-RU"/>
        </w:rPr>
        <w:t>«СТОП ВИЧ/СПИД»</w:t>
      </w:r>
      <w:r w:rsidRPr="004775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приняли участие 4509 учащихся,  186 педагогических работников, </w:t>
      </w:r>
      <w:r w:rsidRPr="004775A2">
        <w:rPr>
          <w:rFonts w:ascii="Times New Roman" w:hAnsi="Times New Roman" w:cs="Times New Roman"/>
          <w:sz w:val="24"/>
          <w:szCs w:val="24"/>
        </w:rPr>
        <w:t xml:space="preserve"> 240 родителей обучающихся. 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         Проведение мероприятий в рамках муниципального этапа Всероссийской акции «Спорт – альтернатива пагубным привычкам»: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-общее количество профилактических мероприятий – 165;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-охват обучающихся профилактическими мероприятиями – 100%  чел;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-количество обновленных тематических стендов (уголков) – 15.</w:t>
      </w:r>
    </w:p>
    <w:p w:rsidR="00B7406A" w:rsidRPr="004775A2" w:rsidRDefault="00B7406A" w:rsidP="00F873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-количество массовых спортивных мероприятий, направленных на пропаганду здорового образа жизни/ в них детей –25/6270.</w:t>
      </w:r>
    </w:p>
    <w:p w:rsidR="00B7406A" w:rsidRPr="004775A2" w:rsidRDefault="00B7406A" w:rsidP="00F8734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исполнении приказа Министерства образования и науки Российской Федерации от 16 июня 2014 г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с учетом изменений и дополнений, приказа департамента и науки Брянской области от 7 сентября 2020г  № 891 «О проведении социально-психологического тестирования обучающихся общеобразовательных организаций Брянской области», приказа Управления образования администрации Брянского района от 11.09.2020 г № 212-п «О проведении социально-психологического тестирования обучающихся общеобразовательных организаций Брянского района» в 2020-2021 учебном году все обучающиеся образовательных организаций Брянского района в возрасте  от 13 до 18 лет подлежат социально - психологическому тестированию. Тестирование проводится по методике «Методический комплекс для выявления вероятностных предикторов возможного вовлечения школьников в потребление наркотических средств» (автор – разработчик Зинченко Ю. П. и коллектив психологического факультета МГУ им М. В. Ломоносова). Тестирование проводится анонимно, при наличии информационного согласия в письменной форме обучающихся, достигших возраста 15 лет или информационного согласия в письменной форме одного из родителей (законных представителей) обучающихся, не достигших 15-го возраста. Комплекс методик состоит из 2 блоков, которые выявляют:</w:t>
      </w:r>
    </w:p>
    <w:p w:rsidR="00B7406A" w:rsidRPr="004775A2" w:rsidRDefault="00B7406A" w:rsidP="00F87346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Некоторые личностные характеристики, связанные  с потенциальным рискованным поведением;</w:t>
      </w:r>
    </w:p>
    <w:p w:rsidR="00B7406A" w:rsidRPr="004775A2" w:rsidRDefault="00B7406A" w:rsidP="00F87346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Особенности стратегий при решении жизненных проблем;</w:t>
      </w:r>
    </w:p>
    <w:p w:rsidR="00B7406A" w:rsidRPr="004775A2" w:rsidRDefault="00B7406A" w:rsidP="00F87346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Особенности отношений с родителями или другими близкими людьми. </w:t>
      </w:r>
    </w:p>
    <w:p w:rsidR="00B7406A" w:rsidRPr="004775A2" w:rsidRDefault="00B7406A" w:rsidP="00F87346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 xml:space="preserve"> 1673 учащихся из 1813 приняли участие в социально – психологическом тестирование, 136 учащихся отсутствовали по уважительным причинам, 3  учащихся отказались, 1 отказ от родителя. У 280 учащихся выявлен высокий уровень риска.</w:t>
      </w:r>
    </w:p>
    <w:p w:rsidR="00B92F6B" w:rsidRPr="004775A2" w:rsidRDefault="00B92F6B" w:rsidP="00F8734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16" w:rsidRPr="004775A2" w:rsidRDefault="00265016" w:rsidP="00F8734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A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0C5C43" w:rsidRDefault="00265016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Рассмотрев анализ работы управления обр</w:t>
      </w:r>
      <w:r w:rsidR="00B60E52" w:rsidRPr="004775A2">
        <w:rPr>
          <w:rFonts w:ascii="Times New Roman" w:hAnsi="Times New Roman" w:cs="Times New Roman"/>
          <w:sz w:val="24"/>
          <w:szCs w:val="24"/>
        </w:rPr>
        <w:t>азования за 2020</w:t>
      </w:r>
      <w:r w:rsidR="00A919D0" w:rsidRPr="004775A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775A2">
        <w:rPr>
          <w:rFonts w:ascii="Times New Roman" w:hAnsi="Times New Roman" w:cs="Times New Roman"/>
          <w:sz w:val="24"/>
          <w:szCs w:val="24"/>
        </w:rPr>
        <w:t xml:space="preserve"> на итоговых методических объединениях, Совете руко</w:t>
      </w:r>
      <w:r w:rsidR="00A919D0" w:rsidRPr="004775A2">
        <w:rPr>
          <w:rFonts w:ascii="Times New Roman" w:hAnsi="Times New Roman" w:cs="Times New Roman"/>
          <w:sz w:val="24"/>
          <w:szCs w:val="24"/>
        </w:rPr>
        <w:t>водителей и методическом Совете</w:t>
      </w:r>
      <w:r w:rsidRPr="004775A2">
        <w:rPr>
          <w:rFonts w:ascii="Times New Roman" w:hAnsi="Times New Roman" w:cs="Times New Roman"/>
          <w:sz w:val="24"/>
          <w:szCs w:val="24"/>
        </w:rPr>
        <w:t>, принято решение</w:t>
      </w:r>
      <w:r w:rsidR="000C5C43" w:rsidRPr="004775A2">
        <w:rPr>
          <w:rFonts w:ascii="Times New Roman" w:hAnsi="Times New Roman" w:cs="Times New Roman"/>
          <w:sz w:val="24"/>
          <w:szCs w:val="24"/>
        </w:rPr>
        <w:t>:</w:t>
      </w:r>
    </w:p>
    <w:p w:rsidR="00017967" w:rsidRPr="004775A2" w:rsidRDefault="00017967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 работу Управления образования администрации Брянского района за 2020 год удовлетворительной.</w:t>
      </w:r>
    </w:p>
    <w:p w:rsidR="000C5C43" w:rsidRPr="004775A2" w:rsidRDefault="00017967" w:rsidP="00F87346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5C43" w:rsidRPr="004775A2">
        <w:rPr>
          <w:rFonts w:ascii="Times New Roman" w:hAnsi="Times New Roman" w:cs="Times New Roman"/>
          <w:sz w:val="24"/>
          <w:szCs w:val="24"/>
        </w:rPr>
        <w:t>Определить приоритетными следующие направления районной образовательной политики:</w:t>
      </w:r>
    </w:p>
    <w:p w:rsidR="000C5C43" w:rsidRPr="004775A2" w:rsidRDefault="000C5C43" w:rsidP="00F87346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качество и доступность современного общего образования;</w:t>
      </w:r>
    </w:p>
    <w:p w:rsidR="000C5C43" w:rsidRPr="004775A2" w:rsidRDefault="000C5C43" w:rsidP="00F87346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современные образовательные практики для развития Брянского района;</w:t>
      </w:r>
    </w:p>
    <w:p w:rsidR="000C5C43" w:rsidRPr="004775A2" w:rsidRDefault="000C5C43" w:rsidP="00F87346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- кадровый потенциал и инфраструктура развития.</w:t>
      </w:r>
    </w:p>
    <w:p w:rsidR="00C9303D" w:rsidRDefault="00265016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A2">
        <w:rPr>
          <w:rFonts w:ascii="Times New Roman" w:hAnsi="Times New Roman" w:cs="Times New Roman"/>
          <w:sz w:val="24"/>
          <w:szCs w:val="24"/>
        </w:rPr>
        <w:t>В соответствии с выявленными пробл</w:t>
      </w:r>
      <w:r w:rsidR="00B92F6B" w:rsidRPr="004775A2">
        <w:rPr>
          <w:rFonts w:ascii="Times New Roman" w:hAnsi="Times New Roman" w:cs="Times New Roman"/>
          <w:sz w:val="24"/>
          <w:szCs w:val="24"/>
        </w:rPr>
        <w:t>е</w:t>
      </w:r>
      <w:r w:rsidR="00672F9D" w:rsidRPr="004775A2">
        <w:rPr>
          <w:rFonts w:ascii="Times New Roman" w:hAnsi="Times New Roman" w:cs="Times New Roman"/>
          <w:sz w:val="24"/>
          <w:szCs w:val="24"/>
        </w:rPr>
        <w:t>мами, рекомендациями РМО на 2021-2022</w:t>
      </w:r>
      <w:r w:rsidR="00B92F6B" w:rsidRPr="004775A2">
        <w:rPr>
          <w:rFonts w:ascii="Times New Roman" w:hAnsi="Times New Roman" w:cs="Times New Roman"/>
          <w:sz w:val="24"/>
          <w:szCs w:val="24"/>
        </w:rPr>
        <w:t xml:space="preserve"> </w:t>
      </w:r>
      <w:r w:rsidRPr="004775A2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330D39" w:rsidRPr="004775A2">
        <w:rPr>
          <w:rFonts w:ascii="Times New Roman" w:hAnsi="Times New Roman" w:cs="Times New Roman"/>
          <w:sz w:val="24"/>
          <w:szCs w:val="24"/>
        </w:rPr>
        <w:t>определены  цель и задачи работы, разработана циклограмма деятельности и алгоритм работы управления образования, утвержден план работы.</w:t>
      </w:r>
    </w:p>
    <w:p w:rsidR="00B92F09" w:rsidRDefault="00B92F09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09" w:rsidRDefault="00B92F09" w:rsidP="00F873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Приоритетные направления деятельности и задачи Управления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администрации Брянского района на 2021 год</w:t>
      </w:r>
    </w:p>
    <w:tbl>
      <w:tblPr>
        <w:tblW w:w="94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0"/>
        <w:gridCol w:w="6938"/>
      </w:tblGrid>
      <w:tr w:rsidR="00B92F09" w:rsidTr="00F87346">
        <w:trPr>
          <w:tblCellSpacing w:w="0" w:type="dxa"/>
        </w:trPr>
        <w:tc>
          <w:tcPr>
            <w:tcW w:w="25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B92F09" w:rsidRPr="00ED062C" w:rsidTr="00F87346">
        <w:trPr>
          <w:trHeight w:val="1787"/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доступности, эффективности, преемственности  и качества образования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Брянского района</w:t>
            </w:r>
          </w:p>
        </w:tc>
      </w:tr>
      <w:tr w:rsidR="00B92F09" w:rsidRPr="00ED062C" w:rsidTr="00F87346">
        <w:trPr>
          <w:trHeight w:val="2117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 образовательных учреждениях условий для получения образования детям-инвалидам и детям с ограниченными возможностями здоровья, в том числе за счет использования вариативных форм обучения, нормативно-правовое обеспечение деятельности образовательной организации в условиях введения ФГОС НОО обучающихся с ОВЗ. </w:t>
            </w:r>
          </w:p>
        </w:tc>
      </w:tr>
      <w:tr w:rsidR="00B92F09" w:rsidRPr="00ED062C" w:rsidTr="00F87346">
        <w:trPr>
          <w:trHeight w:val="1146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формированию муниципальной модели оценки качества образования, рискоориентированный  подход  в контрольной деятельности, управление проектами на уровне ОУ </w:t>
            </w:r>
          </w:p>
        </w:tc>
      </w:tr>
      <w:tr w:rsidR="00B92F09" w:rsidRPr="00ED062C" w:rsidTr="00F87346">
        <w:trPr>
          <w:trHeight w:val="1014"/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«Образование», </w:t>
            </w: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обновление его содержания, создание необходимой современной инфраструктуры, подготовка соответствующих профессиональных </w:t>
            </w: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кадров, их переподготовка и повышение квалификации, а также создание наиболее эффективных механизмов управления этой сферой рамках реализации дорожных карт мероприятий  региональных проектов «Успех каждого ребенка», «Современная школа», «Цифровая образовательная среда»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2024 года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Федерального государственного стандарта дошкольного, начального общего образования, основного общего образования</w:t>
            </w:r>
            <w:r w:rsidRPr="00B92F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Федерального государственного стандарта среднего общего образования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федерального проекта 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«Успех каждого ребенка» 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2F09">
              <w:rPr>
                <w:rFonts w:ascii="Arial" w:hAnsi="Arial" w:cs="Arial"/>
                <w:color w:val="212529"/>
                <w:sz w:val="24"/>
                <w:szCs w:val="24"/>
                <w:shd w:val="clear" w:color="auto" w:fill="F4F7FC"/>
              </w:rPr>
              <w:t xml:space="preserve"> </w:t>
            </w: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7FC"/>
              </w:rPr>
              <w:t xml:space="preserve"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 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 по поддержке деятельности  Центра технического образования (ЦТО) Брянского района, сетевых центров психолого-медико-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педагогической помощи,  муниципальной инновационной площадки естественно-научного направления «Агроэкология» ;</w:t>
            </w:r>
          </w:p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федерального проекта «Образование» -  -Создание условий  на базе 6 ОО Брянского района для функционирования центров  «Точка роста», в  4 ОО  - «Цифровая образовательная среда» 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эффективной кадровой политики, направленной на привлечение молодых педагогов в ОУ Брянского района, формирование кадрового резерва руководящих работников ОУ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рамках федерального проекта «Учитель будущего»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7FC"/>
              </w:rPr>
      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 Брянского района</w:t>
            </w:r>
            <w:r w:rsidRPr="00B92F09">
              <w:rPr>
                <w:rFonts w:ascii="Arial" w:hAnsi="Arial" w:cs="Arial"/>
                <w:color w:val="212529"/>
                <w:sz w:val="24"/>
                <w:szCs w:val="24"/>
                <w:shd w:val="clear" w:color="auto" w:fill="F4F7FC"/>
              </w:rPr>
              <w:t xml:space="preserve">. 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авторитета учителя, повышения престижа педагогической профессии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рамка реализации федерального проекта «Новые возможности для каждого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непрерывная система  подготовки педагогов с учетом современных требований учебного процесса, повышение педагогического мастерства педагогических работников, в том числе с использованием в обучении современных информационных программ и высокотехнологичных продуктов.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федерального проекта « Современная школа» -развитие школьной инфраструктуры. Укрепление материально-технической базы образовательных учреждений, обеспечение комплексной безопасности образовательных учреждений.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обучающихся.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качественного питания и медицинского обслуживания обучающихся.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организационно-контрольной деятельности за соблюдением гигиенических требований к условиям обучения, режима питания и организации физкультурно-оздоровительной работы в образовательных учреждениях.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финансово-хозяйственной деятельности ОУ. Рациональное использование бюджетных средств, сокращение неэффективных расходов, привлечение образовательными учреждениями внебюджетных средств, в том числе за счет осуществления приносящей доход деятельности, предоставления платных образовательных услуг. 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инвестиционной привлекательности сферы образования, развитие шефской работы и социального партнерства в образовательных учреждениях.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государственно - общественного управления </w:t>
            </w: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образованием. Повышение эффективности работы органов общественного управления по различным направлениям деятельности, широкое и всестороннее освещение в СМИ деятельности образовательных учреждений Брянского района.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right w:val="outset" w:sz="6" w:space="0" w:color="000000"/>
            </w:tcBorders>
            <w:vAlign w:val="center"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эффективной воспитательной работы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Российской гражданской идентичности обучающихся, воспитание и социализация, приуроченные к государственным и национальным праздникам Российской Федерации .</w:t>
            </w:r>
          </w:p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ОО Брянского района советников по воспитательной работе.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профориентационной работы со школьниками и их родителями.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воспитательной функции семьи, обеспечение активного взаимодействия школы и семьи.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  <w:shd w:val="clear" w:color="auto" w:fill="F4F7FC"/>
              </w:rPr>
              <w:t xml:space="preserve">В рамках федерального проекта «Социальная активность» </w:t>
            </w:r>
            <w:r w:rsidRPr="00B92F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7FC"/>
              </w:rPr>
              <w:t>создание условий для развития наставничества, поддержки общественных инициатив и проектов, в том числе в сфере волонтерства.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left w:val="nil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гражданско-патриотического, духовно-нравственного воспитания, формирование здорового образа жизни, профилактика правонарушений, безнадзорности и беспризорности несовершеннолетних. 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организованной досуговой деятельностью 100% детей, состоящих на профилактических учетах.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оздоровления, отдыха и занятости детей и подростков.</w:t>
            </w:r>
          </w:p>
        </w:tc>
      </w:tr>
      <w:tr w:rsidR="00B92F09" w:rsidRPr="00ED062C" w:rsidTr="00F87346">
        <w:trPr>
          <w:trHeight w:val="1250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интересов детей и семей в оздоровлении, отдыхе, занятости, сохранение права выбора. Обеспечение приоритетности оздоровления, развития и воспитания детей в каникулярный период.</w:t>
            </w:r>
          </w:p>
        </w:tc>
      </w:tr>
      <w:tr w:rsidR="00B92F09" w:rsidRPr="00ED062C" w:rsidTr="00F87346">
        <w:trPr>
          <w:trHeight w:val="946"/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доступности для детей всех слоев и групп населения различных форм эффективного оздоровления, отдыха, развития и занятости.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жизнедеятельности ребенка в процессе оздоровления, отдыха, занятости в каникулярное время.</w:t>
            </w:r>
          </w:p>
        </w:tc>
      </w:tr>
      <w:tr w:rsidR="00B92F09" w:rsidRPr="00ED062C" w:rsidTr="00F87346">
        <w:trPr>
          <w:tblCellSpacing w:w="0" w:type="dxa"/>
        </w:trPr>
        <w:tc>
          <w:tcPr>
            <w:tcW w:w="2560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2F09" w:rsidRPr="00B92F09" w:rsidRDefault="00B92F09" w:rsidP="00F873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B92F09" w:rsidRPr="00B92F09" w:rsidRDefault="00B92F09" w:rsidP="00F87346">
            <w:pPr>
              <w:spacing w:after="0" w:line="240" w:lineRule="atLeast"/>
              <w:ind w:left="-17" w:firstLine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B9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новых форм отдыха, оздоровления и занятости.</w:t>
            </w:r>
          </w:p>
        </w:tc>
      </w:tr>
    </w:tbl>
    <w:p w:rsidR="00B92F09" w:rsidRDefault="00B92F09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  <w:rPr>
          <w:b/>
        </w:rPr>
      </w:pPr>
      <w:r w:rsidRPr="00791322">
        <w:rPr>
          <w:b/>
        </w:rPr>
        <w:t>Контактная информация:</w:t>
      </w:r>
    </w:p>
    <w:p w:rsidR="00B92F09" w:rsidRDefault="00B92F09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</w:pPr>
      <w:r w:rsidRPr="00791322">
        <w:t xml:space="preserve"> УПРАВЛЕНИЕ ОБРАЗОВАНИЯ АДМИНИСТРАЦИИ БРЯНСКОГО РАЙОНА,</w:t>
      </w:r>
    </w:p>
    <w:p w:rsidR="00B92F09" w:rsidRDefault="00B92F09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  <w:rPr>
          <w:b/>
        </w:rPr>
      </w:pPr>
      <w:r w:rsidRPr="00791322">
        <w:rPr>
          <w:b/>
        </w:rPr>
        <w:t xml:space="preserve"> </w:t>
      </w:r>
      <w:r w:rsidRPr="00791322">
        <w:t>ул. П.М.Яшенина, 9,                с. Глинищево, Брянского района, Брянской области 241525</w:t>
      </w:r>
      <w:r w:rsidRPr="00791322">
        <w:rPr>
          <w:b/>
        </w:rPr>
        <w:t xml:space="preserve">, </w:t>
      </w:r>
    </w:p>
    <w:p w:rsidR="00B92F09" w:rsidRPr="00791322" w:rsidRDefault="00B92F09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  <w:rPr>
          <w:b/>
        </w:rPr>
      </w:pPr>
      <w:r w:rsidRPr="00791322">
        <w:t xml:space="preserve">тел. 8-(4832)94-16-39, факс 8-(4832) 94-16-41, </w:t>
      </w:r>
      <w:r w:rsidRPr="00791322">
        <w:rPr>
          <w:lang w:val="en-US"/>
        </w:rPr>
        <w:t>e</w:t>
      </w:r>
      <w:r w:rsidRPr="00791322">
        <w:t>-</w:t>
      </w:r>
      <w:r w:rsidRPr="00791322">
        <w:rPr>
          <w:lang w:val="en-US"/>
        </w:rPr>
        <w:t>mail</w:t>
      </w:r>
      <w:r w:rsidRPr="00791322">
        <w:t xml:space="preserve">: </w:t>
      </w:r>
      <w:hyperlink r:id="rId25" w:history="1">
        <w:r w:rsidRPr="00791322">
          <w:rPr>
            <w:rStyle w:val="ae"/>
            <w:color w:val="auto"/>
            <w:lang w:val="en-US"/>
          </w:rPr>
          <w:t>h</w:t>
        </w:r>
        <w:r w:rsidRPr="00791322">
          <w:rPr>
            <w:rStyle w:val="ae"/>
            <w:color w:val="auto"/>
          </w:rPr>
          <w:t>131080@</w:t>
        </w:r>
        <w:r w:rsidRPr="00791322">
          <w:rPr>
            <w:rStyle w:val="ae"/>
            <w:color w:val="auto"/>
            <w:lang w:val="en-US"/>
          </w:rPr>
          <w:t>yandex</w:t>
        </w:r>
        <w:r w:rsidRPr="00791322">
          <w:rPr>
            <w:rStyle w:val="ae"/>
            <w:color w:val="auto"/>
          </w:rPr>
          <w:t>.</w:t>
        </w:r>
        <w:r w:rsidRPr="00791322">
          <w:rPr>
            <w:rStyle w:val="ae"/>
            <w:color w:val="auto"/>
            <w:lang w:val="en-US"/>
          </w:rPr>
          <w:t>ru</w:t>
        </w:r>
      </w:hyperlink>
    </w:p>
    <w:p w:rsidR="00B92F09" w:rsidRPr="00791322" w:rsidRDefault="00B92F09" w:rsidP="00F87346">
      <w:pPr>
        <w:pStyle w:val="a7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92F09" w:rsidRPr="00791322" w:rsidRDefault="00B92F09" w:rsidP="00F87346">
      <w:pPr>
        <w:pStyle w:val="a8"/>
        <w:tabs>
          <w:tab w:val="left" w:pos="0"/>
        </w:tabs>
        <w:spacing w:before="0" w:beforeAutospacing="0" w:after="0" w:afterAutospacing="0" w:line="240" w:lineRule="atLeast"/>
        <w:jc w:val="both"/>
      </w:pPr>
      <w:r w:rsidRPr="00791322">
        <w:t xml:space="preserve">Начальник управления образования                             </w:t>
      </w:r>
      <w:r w:rsidR="00591A86">
        <w:t xml:space="preserve">                                      </w:t>
      </w:r>
      <w:r w:rsidRPr="00791322">
        <w:t xml:space="preserve">   А.В.Азаркина</w:t>
      </w:r>
    </w:p>
    <w:p w:rsidR="00B92F09" w:rsidRPr="004775A2" w:rsidRDefault="00B92F09" w:rsidP="00F873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2F09" w:rsidRPr="004775A2" w:rsidSect="00D65B2E">
      <w:footerReference w:type="default" r:id="rId26"/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36" w:rsidRDefault="00C91236" w:rsidP="00931749">
      <w:pPr>
        <w:spacing w:after="0" w:line="240" w:lineRule="auto"/>
      </w:pPr>
      <w:r>
        <w:separator/>
      </w:r>
    </w:p>
  </w:endnote>
  <w:endnote w:type="continuationSeparator" w:id="0">
    <w:p w:rsidR="00C91236" w:rsidRDefault="00C91236" w:rsidP="0093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251"/>
      <w:docPartObj>
        <w:docPartGallery w:val="Page Numbers (Bottom of Page)"/>
        <w:docPartUnique/>
      </w:docPartObj>
    </w:sdtPr>
    <w:sdtContent>
      <w:p w:rsidR="00AD4850" w:rsidRDefault="00AD4850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49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850" w:rsidRDefault="00AD485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36" w:rsidRDefault="00C91236" w:rsidP="00931749">
      <w:pPr>
        <w:spacing w:after="0" w:line="240" w:lineRule="auto"/>
      </w:pPr>
      <w:r>
        <w:separator/>
      </w:r>
    </w:p>
  </w:footnote>
  <w:footnote w:type="continuationSeparator" w:id="0">
    <w:p w:rsidR="00C91236" w:rsidRDefault="00C91236" w:rsidP="0093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A5407E"/>
    <w:multiLevelType w:val="hybridMultilevel"/>
    <w:tmpl w:val="34E6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39DC"/>
    <w:multiLevelType w:val="hybridMultilevel"/>
    <w:tmpl w:val="7BEA3D00"/>
    <w:lvl w:ilvl="0" w:tplc="B2F2A424">
      <w:start w:val="1"/>
      <w:numFmt w:val="decimal"/>
      <w:lvlText w:val="%1.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7DE"/>
    <w:multiLevelType w:val="multilevel"/>
    <w:tmpl w:val="1DAC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D547B"/>
    <w:multiLevelType w:val="hybridMultilevel"/>
    <w:tmpl w:val="65E6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8FF"/>
    <w:multiLevelType w:val="hybridMultilevel"/>
    <w:tmpl w:val="99FC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3689"/>
    <w:multiLevelType w:val="hybridMultilevel"/>
    <w:tmpl w:val="B48A84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E1E19"/>
    <w:multiLevelType w:val="hybridMultilevel"/>
    <w:tmpl w:val="3BAC87A6"/>
    <w:lvl w:ilvl="0" w:tplc="8CD0A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12FB"/>
    <w:multiLevelType w:val="hybridMultilevel"/>
    <w:tmpl w:val="64F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29AC"/>
    <w:multiLevelType w:val="hybridMultilevel"/>
    <w:tmpl w:val="24761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550D7D"/>
    <w:multiLevelType w:val="hybridMultilevel"/>
    <w:tmpl w:val="A0B02B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382E"/>
    <w:multiLevelType w:val="multilevel"/>
    <w:tmpl w:val="FCC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56489"/>
    <w:multiLevelType w:val="hybridMultilevel"/>
    <w:tmpl w:val="B1CC86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F2219F3"/>
    <w:multiLevelType w:val="hybridMultilevel"/>
    <w:tmpl w:val="BF1C421A"/>
    <w:lvl w:ilvl="0" w:tplc="EC64518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05D4F26"/>
    <w:multiLevelType w:val="hybridMultilevel"/>
    <w:tmpl w:val="11903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34B27"/>
    <w:multiLevelType w:val="multilevel"/>
    <w:tmpl w:val="9566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D2040"/>
    <w:multiLevelType w:val="hybridMultilevel"/>
    <w:tmpl w:val="D25CB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B5AE2"/>
    <w:multiLevelType w:val="hybridMultilevel"/>
    <w:tmpl w:val="C2F8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44034"/>
    <w:multiLevelType w:val="hybridMultilevel"/>
    <w:tmpl w:val="9468D962"/>
    <w:lvl w:ilvl="0" w:tplc="04B4E8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0A86AFE"/>
    <w:multiLevelType w:val="hybridMultilevel"/>
    <w:tmpl w:val="CB1A6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7476B"/>
    <w:multiLevelType w:val="hybridMultilevel"/>
    <w:tmpl w:val="B27E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ED5"/>
    <w:multiLevelType w:val="hybridMultilevel"/>
    <w:tmpl w:val="09AA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644A4"/>
    <w:multiLevelType w:val="hybridMultilevel"/>
    <w:tmpl w:val="10C0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9719B"/>
    <w:multiLevelType w:val="hybridMultilevel"/>
    <w:tmpl w:val="F5DCB19E"/>
    <w:lvl w:ilvl="0" w:tplc="595A365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DB2423"/>
    <w:multiLevelType w:val="hybridMultilevel"/>
    <w:tmpl w:val="89DAF6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274D1"/>
    <w:multiLevelType w:val="hybridMultilevel"/>
    <w:tmpl w:val="29261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35DF6"/>
    <w:multiLevelType w:val="hybridMultilevel"/>
    <w:tmpl w:val="67B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9C2A2C"/>
    <w:multiLevelType w:val="hybridMultilevel"/>
    <w:tmpl w:val="E30C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83C8B"/>
    <w:multiLevelType w:val="hybridMultilevel"/>
    <w:tmpl w:val="988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4685B"/>
    <w:multiLevelType w:val="hybridMultilevel"/>
    <w:tmpl w:val="D86655C2"/>
    <w:lvl w:ilvl="0" w:tplc="E30284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0A0333"/>
    <w:multiLevelType w:val="hybridMultilevel"/>
    <w:tmpl w:val="39722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E7403"/>
    <w:multiLevelType w:val="hybridMultilevel"/>
    <w:tmpl w:val="57DE3D38"/>
    <w:lvl w:ilvl="0" w:tplc="036CA9A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FE2ED7"/>
    <w:multiLevelType w:val="hybridMultilevel"/>
    <w:tmpl w:val="5386B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1377B"/>
    <w:multiLevelType w:val="hybridMultilevel"/>
    <w:tmpl w:val="FB045E5C"/>
    <w:lvl w:ilvl="0" w:tplc="6F48B2B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5" w15:restartNumberingAfterBreak="0">
    <w:nsid w:val="44D44173"/>
    <w:multiLevelType w:val="multilevel"/>
    <w:tmpl w:val="327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BF5573"/>
    <w:multiLevelType w:val="hybridMultilevel"/>
    <w:tmpl w:val="4914FA4C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C96E1C88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37" w15:restartNumberingAfterBreak="0">
    <w:nsid w:val="4B4E2A90"/>
    <w:multiLevelType w:val="multilevel"/>
    <w:tmpl w:val="26F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DA6D36"/>
    <w:multiLevelType w:val="hybridMultilevel"/>
    <w:tmpl w:val="18945266"/>
    <w:lvl w:ilvl="0" w:tplc="79C8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3647DA"/>
    <w:multiLevelType w:val="multilevel"/>
    <w:tmpl w:val="3856B3C6"/>
    <w:lvl w:ilvl="0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40" w15:restartNumberingAfterBreak="0">
    <w:nsid w:val="549F2E43"/>
    <w:multiLevelType w:val="hybridMultilevel"/>
    <w:tmpl w:val="A88471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8FC0BDD"/>
    <w:multiLevelType w:val="hybridMultilevel"/>
    <w:tmpl w:val="56CEA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A0E82"/>
    <w:multiLevelType w:val="hybridMultilevel"/>
    <w:tmpl w:val="E006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780A80"/>
    <w:multiLevelType w:val="hybridMultilevel"/>
    <w:tmpl w:val="0D8AC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996082"/>
    <w:multiLevelType w:val="hybridMultilevel"/>
    <w:tmpl w:val="DCCE7D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B66D3"/>
    <w:multiLevelType w:val="hybridMultilevel"/>
    <w:tmpl w:val="B77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572BB2"/>
    <w:multiLevelType w:val="multilevel"/>
    <w:tmpl w:val="33CC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891B58"/>
    <w:multiLevelType w:val="hybridMultilevel"/>
    <w:tmpl w:val="81424D84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371" w:hanging="360"/>
      </w:pPr>
    </w:lvl>
    <w:lvl w:ilvl="2" w:tplc="04190005" w:tentative="1">
      <w:start w:val="1"/>
      <w:numFmt w:val="lowerRoman"/>
      <w:lvlText w:val="%3."/>
      <w:lvlJc w:val="right"/>
      <w:pPr>
        <w:ind w:left="1091" w:hanging="180"/>
      </w:pPr>
    </w:lvl>
    <w:lvl w:ilvl="3" w:tplc="04190001" w:tentative="1">
      <w:start w:val="1"/>
      <w:numFmt w:val="decimal"/>
      <w:lvlText w:val="%4."/>
      <w:lvlJc w:val="left"/>
      <w:pPr>
        <w:ind w:left="1811" w:hanging="360"/>
      </w:pPr>
    </w:lvl>
    <w:lvl w:ilvl="4" w:tplc="04190003" w:tentative="1">
      <w:start w:val="1"/>
      <w:numFmt w:val="lowerLetter"/>
      <w:lvlText w:val="%5."/>
      <w:lvlJc w:val="left"/>
      <w:pPr>
        <w:ind w:left="2531" w:hanging="360"/>
      </w:pPr>
    </w:lvl>
    <w:lvl w:ilvl="5" w:tplc="04190005" w:tentative="1">
      <w:start w:val="1"/>
      <w:numFmt w:val="lowerRoman"/>
      <w:lvlText w:val="%6."/>
      <w:lvlJc w:val="right"/>
      <w:pPr>
        <w:ind w:left="3251" w:hanging="180"/>
      </w:pPr>
    </w:lvl>
    <w:lvl w:ilvl="6" w:tplc="04190001" w:tentative="1">
      <w:start w:val="1"/>
      <w:numFmt w:val="decimal"/>
      <w:lvlText w:val="%7."/>
      <w:lvlJc w:val="left"/>
      <w:pPr>
        <w:ind w:left="3971" w:hanging="360"/>
      </w:pPr>
    </w:lvl>
    <w:lvl w:ilvl="7" w:tplc="04190003" w:tentative="1">
      <w:start w:val="1"/>
      <w:numFmt w:val="lowerLetter"/>
      <w:lvlText w:val="%8."/>
      <w:lvlJc w:val="left"/>
      <w:pPr>
        <w:ind w:left="4691" w:hanging="360"/>
      </w:pPr>
    </w:lvl>
    <w:lvl w:ilvl="8" w:tplc="04190005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6FA4E8D"/>
    <w:multiLevelType w:val="hybridMultilevel"/>
    <w:tmpl w:val="8F04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52C6C"/>
    <w:multiLevelType w:val="hybridMultilevel"/>
    <w:tmpl w:val="EBFEF3F8"/>
    <w:lvl w:ilvl="0" w:tplc="C144E08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A1034B5"/>
    <w:multiLevelType w:val="hybridMultilevel"/>
    <w:tmpl w:val="9314E8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782405"/>
    <w:multiLevelType w:val="multilevel"/>
    <w:tmpl w:val="2FD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C8F673C"/>
    <w:multiLevelType w:val="multilevel"/>
    <w:tmpl w:val="7D72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45E0359"/>
    <w:multiLevelType w:val="hybridMultilevel"/>
    <w:tmpl w:val="43D21F7E"/>
    <w:lvl w:ilvl="0" w:tplc="18F240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704468"/>
    <w:multiLevelType w:val="multilevel"/>
    <w:tmpl w:val="F62C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485D2F"/>
    <w:multiLevelType w:val="multilevel"/>
    <w:tmpl w:val="1FF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AA15FA"/>
    <w:multiLevelType w:val="hybridMultilevel"/>
    <w:tmpl w:val="928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CE6EDE"/>
    <w:multiLevelType w:val="hybridMultilevel"/>
    <w:tmpl w:val="33F22E2C"/>
    <w:lvl w:ilvl="0" w:tplc="B45261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7"/>
  </w:num>
  <w:num w:numId="3">
    <w:abstractNumId w:val="25"/>
  </w:num>
  <w:num w:numId="4">
    <w:abstractNumId w:val="7"/>
  </w:num>
  <w:num w:numId="5">
    <w:abstractNumId w:val="52"/>
  </w:num>
  <w:num w:numId="6">
    <w:abstractNumId w:val="50"/>
  </w:num>
  <w:num w:numId="7">
    <w:abstractNumId w:val="36"/>
  </w:num>
  <w:num w:numId="8">
    <w:abstractNumId w:val="26"/>
  </w:num>
  <w:num w:numId="9">
    <w:abstractNumId w:val="20"/>
  </w:num>
  <w:num w:numId="10">
    <w:abstractNumId w:val="11"/>
  </w:num>
  <w:num w:numId="11">
    <w:abstractNumId w:val="54"/>
  </w:num>
  <w:num w:numId="12">
    <w:abstractNumId w:val="14"/>
  </w:num>
  <w:num w:numId="13">
    <w:abstractNumId w:val="19"/>
  </w:num>
  <w:num w:numId="14">
    <w:abstractNumId w:val="48"/>
  </w:num>
  <w:num w:numId="15">
    <w:abstractNumId w:val="49"/>
  </w:num>
  <w:num w:numId="16">
    <w:abstractNumId w:val="5"/>
  </w:num>
  <w:num w:numId="17">
    <w:abstractNumId w:val="46"/>
  </w:num>
  <w:num w:numId="18">
    <w:abstractNumId w:val="55"/>
  </w:num>
  <w:num w:numId="19">
    <w:abstractNumId w:val="9"/>
  </w:num>
  <w:num w:numId="20">
    <w:abstractNumId w:val="39"/>
  </w:num>
  <w:num w:numId="21">
    <w:abstractNumId w:val="2"/>
  </w:num>
  <w:num w:numId="22">
    <w:abstractNumId w:val="4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1"/>
  </w:num>
  <w:num w:numId="29">
    <w:abstractNumId w:val="28"/>
  </w:num>
  <w:num w:numId="30">
    <w:abstractNumId w:val="58"/>
  </w:num>
  <w:num w:numId="31">
    <w:abstractNumId w:val="3"/>
  </w:num>
  <w:num w:numId="32">
    <w:abstractNumId w:val="53"/>
  </w:num>
  <w:num w:numId="33">
    <w:abstractNumId w:val="34"/>
  </w:num>
  <w:num w:numId="34">
    <w:abstractNumId w:val="29"/>
  </w:num>
  <w:num w:numId="35">
    <w:abstractNumId w:val="51"/>
  </w:num>
  <w:num w:numId="36">
    <w:abstractNumId w:val="45"/>
  </w:num>
  <w:num w:numId="37">
    <w:abstractNumId w:val="12"/>
  </w:num>
  <w:num w:numId="38">
    <w:abstractNumId w:val="33"/>
  </w:num>
  <w:num w:numId="39">
    <w:abstractNumId w:val="16"/>
  </w:num>
  <w:num w:numId="40">
    <w:abstractNumId w:val="47"/>
  </w:num>
  <w:num w:numId="41">
    <w:abstractNumId w:val="8"/>
  </w:num>
  <w:num w:numId="42">
    <w:abstractNumId w:val="38"/>
  </w:num>
  <w:num w:numId="43">
    <w:abstractNumId w:val="4"/>
  </w:num>
  <w:num w:numId="44">
    <w:abstractNumId w:val="37"/>
  </w:num>
  <w:num w:numId="45">
    <w:abstractNumId w:val="56"/>
  </w:num>
  <w:num w:numId="46">
    <w:abstractNumId w:val="35"/>
  </w:num>
  <w:num w:numId="47">
    <w:abstractNumId w:val="13"/>
  </w:num>
  <w:num w:numId="48">
    <w:abstractNumId w:val="18"/>
  </w:num>
  <w:num w:numId="49">
    <w:abstractNumId w:val="6"/>
  </w:num>
  <w:num w:numId="50">
    <w:abstractNumId w:val="22"/>
  </w:num>
  <w:num w:numId="51">
    <w:abstractNumId w:val="27"/>
  </w:num>
  <w:num w:numId="52">
    <w:abstractNumId w:val="21"/>
  </w:num>
  <w:num w:numId="53">
    <w:abstractNumId w:val="17"/>
  </w:num>
  <w:num w:numId="54">
    <w:abstractNumId w:val="10"/>
  </w:num>
  <w:num w:numId="55">
    <w:abstractNumId w:val="43"/>
  </w:num>
  <w:num w:numId="56">
    <w:abstractNumId w:val="40"/>
  </w:num>
  <w:num w:numId="57">
    <w:abstractNumId w:val="30"/>
  </w:num>
  <w:num w:numId="58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4F"/>
    <w:rsid w:val="000002B6"/>
    <w:rsid w:val="0000110B"/>
    <w:rsid w:val="00003E52"/>
    <w:rsid w:val="00003FC2"/>
    <w:rsid w:val="00005DAE"/>
    <w:rsid w:val="000103A0"/>
    <w:rsid w:val="00012104"/>
    <w:rsid w:val="000135DB"/>
    <w:rsid w:val="00014DB2"/>
    <w:rsid w:val="00017967"/>
    <w:rsid w:val="00021539"/>
    <w:rsid w:val="000218C4"/>
    <w:rsid w:val="000226D9"/>
    <w:rsid w:val="00026808"/>
    <w:rsid w:val="0002686C"/>
    <w:rsid w:val="00027061"/>
    <w:rsid w:val="000270C8"/>
    <w:rsid w:val="0003028B"/>
    <w:rsid w:val="000309D1"/>
    <w:rsid w:val="000320EE"/>
    <w:rsid w:val="00033975"/>
    <w:rsid w:val="000367D9"/>
    <w:rsid w:val="00036900"/>
    <w:rsid w:val="00040E3C"/>
    <w:rsid w:val="00047D48"/>
    <w:rsid w:val="00047E73"/>
    <w:rsid w:val="0005324A"/>
    <w:rsid w:val="00053D80"/>
    <w:rsid w:val="000562A5"/>
    <w:rsid w:val="00056572"/>
    <w:rsid w:val="00062E7A"/>
    <w:rsid w:val="00064569"/>
    <w:rsid w:val="00064855"/>
    <w:rsid w:val="00066F8B"/>
    <w:rsid w:val="00067866"/>
    <w:rsid w:val="00067CFD"/>
    <w:rsid w:val="00071468"/>
    <w:rsid w:val="00076A20"/>
    <w:rsid w:val="000770B8"/>
    <w:rsid w:val="00077F64"/>
    <w:rsid w:val="000853C2"/>
    <w:rsid w:val="000857EC"/>
    <w:rsid w:val="00085D9D"/>
    <w:rsid w:val="000869FC"/>
    <w:rsid w:val="00087DD5"/>
    <w:rsid w:val="00090E50"/>
    <w:rsid w:val="00090E52"/>
    <w:rsid w:val="00094542"/>
    <w:rsid w:val="000A01CF"/>
    <w:rsid w:val="000A0446"/>
    <w:rsid w:val="000A2B87"/>
    <w:rsid w:val="000A2CF4"/>
    <w:rsid w:val="000A4A0F"/>
    <w:rsid w:val="000A63D4"/>
    <w:rsid w:val="000B000A"/>
    <w:rsid w:val="000B0731"/>
    <w:rsid w:val="000B079F"/>
    <w:rsid w:val="000B0DCA"/>
    <w:rsid w:val="000B15FF"/>
    <w:rsid w:val="000B17CE"/>
    <w:rsid w:val="000B2F5B"/>
    <w:rsid w:val="000B316E"/>
    <w:rsid w:val="000B4588"/>
    <w:rsid w:val="000B4A67"/>
    <w:rsid w:val="000B4D54"/>
    <w:rsid w:val="000B587C"/>
    <w:rsid w:val="000B5E86"/>
    <w:rsid w:val="000B6A59"/>
    <w:rsid w:val="000C286B"/>
    <w:rsid w:val="000C3784"/>
    <w:rsid w:val="000C378C"/>
    <w:rsid w:val="000C4C8E"/>
    <w:rsid w:val="000C5C43"/>
    <w:rsid w:val="000C658D"/>
    <w:rsid w:val="000C795B"/>
    <w:rsid w:val="000D0371"/>
    <w:rsid w:val="000D1382"/>
    <w:rsid w:val="000D13BB"/>
    <w:rsid w:val="000D26D5"/>
    <w:rsid w:val="000D5592"/>
    <w:rsid w:val="000D5B67"/>
    <w:rsid w:val="000D6E66"/>
    <w:rsid w:val="000E0C18"/>
    <w:rsid w:val="000E0E5E"/>
    <w:rsid w:val="000E6554"/>
    <w:rsid w:val="000E6A3E"/>
    <w:rsid w:val="000E75F1"/>
    <w:rsid w:val="000E779D"/>
    <w:rsid w:val="000F2CE0"/>
    <w:rsid w:val="000F3089"/>
    <w:rsid w:val="000F50CF"/>
    <w:rsid w:val="00101497"/>
    <w:rsid w:val="00103E61"/>
    <w:rsid w:val="00104B57"/>
    <w:rsid w:val="001064E3"/>
    <w:rsid w:val="001075D4"/>
    <w:rsid w:val="001107F5"/>
    <w:rsid w:val="001122C3"/>
    <w:rsid w:val="00116497"/>
    <w:rsid w:val="00117093"/>
    <w:rsid w:val="00117D82"/>
    <w:rsid w:val="001200D3"/>
    <w:rsid w:val="0012122C"/>
    <w:rsid w:val="00124C82"/>
    <w:rsid w:val="00127F54"/>
    <w:rsid w:val="00130846"/>
    <w:rsid w:val="0013339F"/>
    <w:rsid w:val="001364B1"/>
    <w:rsid w:val="00140E1E"/>
    <w:rsid w:val="00143023"/>
    <w:rsid w:val="00144C32"/>
    <w:rsid w:val="00147245"/>
    <w:rsid w:val="0015000D"/>
    <w:rsid w:val="00151829"/>
    <w:rsid w:val="00153BAA"/>
    <w:rsid w:val="00154FC6"/>
    <w:rsid w:val="001557C2"/>
    <w:rsid w:val="001603CB"/>
    <w:rsid w:val="00160915"/>
    <w:rsid w:val="0016173F"/>
    <w:rsid w:val="0016182B"/>
    <w:rsid w:val="00163310"/>
    <w:rsid w:val="00163E35"/>
    <w:rsid w:val="00163F7F"/>
    <w:rsid w:val="00164A70"/>
    <w:rsid w:val="00172C17"/>
    <w:rsid w:val="00173B13"/>
    <w:rsid w:val="00174C79"/>
    <w:rsid w:val="00177B0B"/>
    <w:rsid w:val="00183DD1"/>
    <w:rsid w:val="00185757"/>
    <w:rsid w:val="00186EF8"/>
    <w:rsid w:val="00191875"/>
    <w:rsid w:val="00191CFC"/>
    <w:rsid w:val="00193B9C"/>
    <w:rsid w:val="00194679"/>
    <w:rsid w:val="00194942"/>
    <w:rsid w:val="00196450"/>
    <w:rsid w:val="001A01D7"/>
    <w:rsid w:val="001A0671"/>
    <w:rsid w:val="001A12F8"/>
    <w:rsid w:val="001A39E8"/>
    <w:rsid w:val="001A3D53"/>
    <w:rsid w:val="001A546C"/>
    <w:rsid w:val="001B1266"/>
    <w:rsid w:val="001B196E"/>
    <w:rsid w:val="001B4440"/>
    <w:rsid w:val="001B65B5"/>
    <w:rsid w:val="001C08D2"/>
    <w:rsid w:val="001C10AB"/>
    <w:rsid w:val="001C1E02"/>
    <w:rsid w:val="001C31AF"/>
    <w:rsid w:val="001C425A"/>
    <w:rsid w:val="001C49A2"/>
    <w:rsid w:val="001C64EA"/>
    <w:rsid w:val="001D0288"/>
    <w:rsid w:val="001D3524"/>
    <w:rsid w:val="001D3BE2"/>
    <w:rsid w:val="001D58A6"/>
    <w:rsid w:val="001D606A"/>
    <w:rsid w:val="001E011F"/>
    <w:rsid w:val="001E1562"/>
    <w:rsid w:val="001E1809"/>
    <w:rsid w:val="001E3406"/>
    <w:rsid w:val="001E4471"/>
    <w:rsid w:val="001E6BDA"/>
    <w:rsid w:val="001F1304"/>
    <w:rsid w:val="001F17BA"/>
    <w:rsid w:val="001F4034"/>
    <w:rsid w:val="001F55F3"/>
    <w:rsid w:val="001F5A9B"/>
    <w:rsid w:val="001F5E16"/>
    <w:rsid w:val="0020044A"/>
    <w:rsid w:val="00200EEB"/>
    <w:rsid w:val="00201DD4"/>
    <w:rsid w:val="002035BE"/>
    <w:rsid w:val="00206FBF"/>
    <w:rsid w:val="0021121E"/>
    <w:rsid w:val="00213F42"/>
    <w:rsid w:val="002142B7"/>
    <w:rsid w:val="00220CE9"/>
    <w:rsid w:val="00225004"/>
    <w:rsid w:val="002253E1"/>
    <w:rsid w:val="00226A9B"/>
    <w:rsid w:val="00227F35"/>
    <w:rsid w:val="00231C1F"/>
    <w:rsid w:val="002354B2"/>
    <w:rsid w:val="00237671"/>
    <w:rsid w:val="002400E3"/>
    <w:rsid w:val="00241246"/>
    <w:rsid w:val="00241CE5"/>
    <w:rsid w:val="002428B8"/>
    <w:rsid w:val="00244CD9"/>
    <w:rsid w:val="00245E13"/>
    <w:rsid w:val="00247EB8"/>
    <w:rsid w:val="00251963"/>
    <w:rsid w:val="00252EF6"/>
    <w:rsid w:val="002536C0"/>
    <w:rsid w:val="0026386E"/>
    <w:rsid w:val="002641F9"/>
    <w:rsid w:val="00265016"/>
    <w:rsid w:val="00265A90"/>
    <w:rsid w:val="002660EF"/>
    <w:rsid w:val="00266D57"/>
    <w:rsid w:val="0026754C"/>
    <w:rsid w:val="00267F4B"/>
    <w:rsid w:val="002700A0"/>
    <w:rsid w:val="0027262D"/>
    <w:rsid w:val="00273D07"/>
    <w:rsid w:val="0027451C"/>
    <w:rsid w:val="00275F44"/>
    <w:rsid w:val="0027699A"/>
    <w:rsid w:val="00276B1A"/>
    <w:rsid w:val="002770E9"/>
    <w:rsid w:val="002808EF"/>
    <w:rsid w:val="00282B1B"/>
    <w:rsid w:val="00283642"/>
    <w:rsid w:val="00283904"/>
    <w:rsid w:val="00284FED"/>
    <w:rsid w:val="002935D2"/>
    <w:rsid w:val="00294ACB"/>
    <w:rsid w:val="00295852"/>
    <w:rsid w:val="00296F2D"/>
    <w:rsid w:val="002B1CD3"/>
    <w:rsid w:val="002B2B8B"/>
    <w:rsid w:val="002B4C91"/>
    <w:rsid w:val="002B68A3"/>
    <w:rsid w:val="002C0097"/>
    <w:rsid w:val="002C02D8"/>
    <w:rsid w:val="002C1445"/>
    <w:rsid w:val="002C2D6D"/>
    <w:rsid w:val="002C64E1"/>
    <w:rsid w:val="002D2C62"/>
    <w:rsid w:val="002D3F62"/>
    <w:rsid w:val="002D5B45"/>
    <w:rsid w:val="002D5E41"/>
    <w:rsid w:val="002D64AE"/>
    <w:rsid w:val="002D7645"/>
    <w:rsid w:val="002E0730"/>
    <w:rsid w:val="002E3DAB"/>
    <w:rsid w:val="002E753C"/>
    <w:rsid w:val="002F0B0C"/>
    <w:rsid w:val="002F0D39"/>
    <w:rsid w:val="002F29EE"/>
    <w:rsid w:val="002F32B5"/>
    <w:rsid w:val="002F5A20"/>
    <w:rsid w:val="0030031A"/>
    <w:rsid w:val="00300A97"/>
    <w:rsid w:val="00301B03"/>
    <w:rsid w:val="00303994"/>
    <w:rsid w:val="00304DE2"/>
    <w:rsid w:val="00305B2D"/>
    <w:rsid w:val="00306ABF"/>
    <w:rsid w:val="00307C3F"/>
    <w:rsid w:val="00310124"/>
    <w:rsid w:val="0031170A"/>
    <w:rsid w:val="00312451"/>
    <w:rsid w:val="003142F2"/>
    <w:rsid w:val="00320224"/>
    <w:rsid w:val="0032107B"/>
    <w:rsid w:val="00321689"/>
    <w:rsid w:val="00323D64"/>
    <w:rsid w:val="003242A1"/>
    <w:rsid w:val="0032441C"/>
    <w:rsid w:val="0032473F"/>
    <w:rsid w:val="003255C9"/>
    <w:rsid w:val="00325929"/>
    <w:rsid w:val="00325966"/>
    <w:rsid w:val="00326318"/>
    <w:rsid w:val="00326861"/>
    <w:rsid w:val="00326B3B"/>
    <w:rsid w:val="003304D3"/>
    <w:rsid w:val="00330D39"/>
    <w:rsid w:val="003316DD"/>
    <w:rsid w:val="00331D8C"/>
    <w:rsid w:val="003322F6"/>
    <w:rsid w:val="003335B9"/>
    <w:rsid w:val="0033437E"/>
    <w:rsid w:val="00337937"/>
    <w:rsid w:val="0034035D"/>
    <w:rsid w:val="00343C16"/>
    <w:rsid w:val="00343C6F"/>
    <w:rsid w:val="00343FAE"/>
    <w:rsid w:val="00347058"/>
    <w:rsid w:val="0034770B"/>
    <w:rsid w:val="00352343"/>
    <w:rsid w:val="003545EF"/>
    <w:rsid w:val="00362519"/>
    <w:rsid w:val="003635FC"/>
    <w:rsid w:val="0036389C"/>
    <w:rsid w:val="003679C2"/>
    <w:rsid w:val="00373799"/>
    <w:rsid w:val="00373C06"/>
    <w:rsid w:val="00375042"/>
    <w:rsid w:val="00376239"/>
    <w:rsid w:val="00376DF5"/>
    <w:rsid w:val="003821D5"/>
    <w:rsid w:val="003822A7"/>
    <w:rsid w:val="00383FB4"/>
    <w:rsid w:val="003874DF"/>
    <w:rsid w:val="00390C65"/>
    <w:rsid w:val="003918AD"/>
    <w:rsid w:val="00392FD8"/>
    <w:rsid w:val="003A287F"/>
    <w:rsid w:val="003A50E0"/>
    <w:rsid w:val="003A62BA"/>
    <w:rsid w:val="003B2705"/>
    <w:rsid w:val="003B2E8E"/>
    <w:rsid w:val="003B4487"/>
    <w:rsid w:val="003B7B2D"/>
    <w:rsid w:val="003C1E42"/>
    <w:rsid w:val="003C1FD9"/>
    <w:rsid w:val="003C251E"/>
    <w:rsid w:val="003C31B6"/>
    <w:rsid w:val="003C44C3"/>
    <w:rsid w:val="003C473A"/>
    <w:rsid w:val="003C4E19"/>
    <w:rsid w:val="003C4FA8"/>
    <w:rsid w:val="003D1DAD"/>
    <w:rsid w:val="003D3AC9"/>
    <w:rsid w:val="003D3E10"/>
    <w:rsid w:val="003D57C3"/>
    <w:rsid w:val="003E45B3"/>
    <w:rsid w:val="003F0020"/>
    <w:rsid w:val="003F09A9"/>
    <w:rsid w:val="003F1BF3"/>
    <w:rsid w:val="003F4EE5"/>
    <w:rsid w:val="003F4FE5"/>
    <w:rsid w:val="003F6925"/>
    <w:rsid w:val="003F7065"/>
    <w:rsid w:val="0040080C"/>
    <w:rsid w:val="00401D1A"/>
    <w:rsid w:val="00401DC7"/>
    <w:rsid w:val="00402534"/>
    <w:rsid w:val="004028C0"/>
    <w:rsid w:val="00406291"/>
    <w:rsid w:val="00407EEF"/>
    <w:rsid w:val="00411C3C"/>
    <w:rsid w:val="00412C07"/>
    <w:rsid w:val="004162A8"/>
    <w:rsid w:val="00421F4E"/>
    <w:rsid w:val="00422A33"/>
    <w:rsid w:val="004237F0"/>
    <w:rsid w:val="00426C25"/>
    <w:rsid w:val="0043009B"/>
    <w:rsid w:val="00431365"/>
    <w:rsid w:val="00431EFD"/>
    <w:rsid w:val="00432362"/>
    <w:rsid w:val="00434CD6"/>
    <w:rsid w:val="004351EA"/>
    <w:rsid w:val="0044145C"/>
    <w:rsid w:val="00443706"/>
    <w:rsid w:val="00446722"/>
    <w:rsid w:val="00452BD1"/>
    <w:rsid w:val="00453A9C"/>
    <w:rsid w:val="00456E7A"/>
    <w:rsid w:val="0046101E"/>
    <w:rsid w:val="00461A27"/>
    <w:rsid w:val="00461F18"/>
    <w:rsid w:val="00462542"/>
    <w:rsid w:val="004628F8"/>
    <w:rsid w:val="0046292C"/>
    <w:rsid w:val="00462A4E"/>
    <w:rsid w:val="0046430A"/>
    <w:rsid w:val="00464DF2"/>
    <w:rsid w:val="00465159"/>
    <w:rsid w:val="004652DB"/>
    <w:rsid w:val="004718E0"/>
    <w:rsid w:val="004745B9"/>
    <w:rsid w:val="004747E7"/>
    <w:rsid w:val="00474B53"/>
    <w:rsid w:val="00474DDE"/>
    <w:rsid w:val="004775A2"/>
    <w:rsid w:val="004775EE"/>
    <w:rsid w:val="004828AC"/>
    <w:rsid w:val="004837AD"/>
    <w:rsid w:val="0048540D"/>
    <w:rsid w:val="0048541C"/>
    <w:rsid w:val="00490298"/>
    <w:rsid w:val="004908AF"/>
    <w:rsid w:val="004934C4"/>
    <w:rsid w:val="0049544E"/>
    <w:rsid w:val="004A0B55"/>
    <w:rsid w:val="004A1E49"/>
    <w:rsid w:val="004A67CB"/>
    <w:rsid w:val="004B26EB"/>
    <w:rsid w:val="004B6CD1"/>
    <w:rsid w:val="004C05FC"/>
    <w:rsid w:val="004C3DB5"/>
    <w:rsid w:val="004D7C6F"/>
    <w:rsid w:val="004E02E8"/>
    <w:rsid w:val="004E0FCA"/>
    <w:rsid w:val="004E18E8"/>
    <w:rsid w:val="004E1E43"/>
    <w:rsid w:val="004E2DF4"/>
    <w:rsid w:val="004E5F13"/>
    <w:rsid w:val="004E6BF0"/>
    <w:rsid w:val="004E7208"/>
    <w:rsid w:val="004E7509"/>
    <w:rsid w:val="004F07A5"/>
    <w:rsid w:val="004F0DB3"/>
    <w:rsid w:val="004F2206"/>
    <w:rsid w:val="004F22E9"/>
    <w:rsid w:val="004F29EE"/>
    <w:rsid w:val="004F2EF2"/>
    <w:rsid w:val="004F2F0C"/>
    <w:rsid w:val="004F4C6F"/>
    <w:rsid w:val="004F6441"/>
    <w:rsid w:val="004F7993"/>
    <w:rsid w:val="004F7C58"/>
    <w:rsid w:val="00500FD6"/>
    <w:rsid w:val="00504FF4"/>
    <w:rsid w:val="005065F9"/>
    <w:rsid w:val="00511F1D"/>
    <w:rsid w:val="0051464D"/>
    <w:rsid w:val="0051754F"/>
    <w:rsid w:val="00520DA7"/>
    <w:rsid w:val="00520F82"/>
    <w:rsid w:val="0052100A"/>
    <w:rsid w:val="00521ED4"/>
    <w:rsid w:val="005230D6"/>
    <w:rsid w:val="0052356B"/>
    <w:rsid w:val="005242E7"/>
    <w:rsid w:val="00524E9E"/>
    <w:rsid w:val="0052566D"/>
    <w:rsid w:val="005275BF"/>
    <w:rsid w:val="005306CC"/>
    <w:rsid w:val="00532CA0"/>
    <w:rsid w:val="00532ED6"/>
    <w:rsid w:val="00536520"/>
    <w:rsid w:val="005369C8"/>
    <w:rsid w:val="005443C2"/>
    <w:rsid w:val="00546C22"/>
    <w:rsid w:val="005472EE"/>
    <w:rsid w:val="00547814"/>
    <w:rsid w:val="00547ECF"/>
    <w:rsid w:val="00550B4D"/>
    <w:rsid w:val="00550F6A"/>
    <w:rsid w:val="00553513"/>
    <w:rsid w:val="00555A8E"/>
    <w:rsid w:val="005605CE"/>
    <w:rsid w:val="00562714"/>
    <w:rsid w:val="00562BAE"/>
    <w:rsid w:val="00564D78"/>
    <w:rsid w:val="00566069"/>
    <w:rsid w:val="005660D9"/>
    <w:rsid w:val="005709E3"/>
    <w:rsid w:val="00570CDC"/>
    <w:rsid w:val="00571F84"/>
    <w:rsid w:val="00573BF5"/>
    <w:rsid w:val="0057512D"/>
    <w:rsid w:val="0057716A"/>
    <w:rsid w:val="00577D98"/>
    <w:rsid w:val="005823FA"/>
    <w:rsid w:val="00582C16"/>
    <w:rsid w:val="00583293"/>
    <w:rsid w:val="005861EC"/>
    <w:rsid w:val="005862B5"/>
    <w:rsid w:val="0058680A"/>
    <w:rsid w:val="00591A86"/>
    <w:rsid w:val="00591EA8"/>
    <w:rsid w:val="00593381"/>
    <w:rsid w:val="00593A3E"/>
    <w:rsid w:val="0059420C"/>
    <w:rsid w:val="005961FC"/>
    <w:rsid w:val="005A0742"/>
    <w:rsid w:val="005A0D67"/>
    <w:rsid w:val="005A113A"/>
    <w:rsid w:val="005A1206"/>
    <w:rsid w:val="005A1871"/>
    <w:rsid w:val="005A1A08"/>
    <w:rsid w:val="005A2C41"/>
    <w:rsid w:val="005A2F2A"/>
    <w:rsid w:val="005A7873"/>
    <w:rsid w:val="005B0E39"/>
    <w:rsid w:val="005B19A8"/>
    <w:rsid w:val="005B3B3B"/>
    <w:rsid w:val="005B66E2"/>
    <w:rsid w:val="005B7BE8"/>
    <w:rsid w:val="005C08E2"/>
    <w:rsid w:val="005C0972"/>
    <w:rsid w:val="005C3BED"/>
    <w:rsid w:val="005C58F5"/>
    <w:rsid w:val="005C67B4"/>
    <w:rsid w:val="005C6C15"/>
    <w:rsid w:val="005D0924"/>
    <w:rsid w:val="005D0DF2"/>
    <w:rsid w:val="005D4A06"/>
    <w:rsid w:val="005D4D22"/>
    <w:rsid w:val="005D588A"/>
    <w:rsid w:val="005D711A"/>
    <w:rsid w:val="005D7334"/>
    <w:rsid w:val="005E0B61"/>
    <w:rsid w:val="005E3EE7"/>
    <w:rsid w:val="005E744D"/>
    <w:rsid w:val="005F00CC"/>
    <w:rsid w:val="005F1B14"/>
    <w:rsid w:val="005F227B"/>
    <w:rsid w:val="005F2D7A"/>
    <w:rsid w:val="005F4EE7"/>
    <w:rsid w:val="005F5670"/>
    <w:rsid w:val="005F5B08"/>
    <w:rsid w:val="005F5C0B"/>
    <w:rsid w:val="0060218B"/>
    <w:rsid w:val="006032DA"/>
    <w:rsid w:val="00603BDE"/>
    <w:rsid w:val="006060AF"/>
    <w:rsid w:val="00607CA9"/>
    <w:rsid w:val="00610CB5"/>
    <w:rsid w:val="0061302B"/>
    <w:rsid w:val="00613F58"/>
    <w:rsid w:val="00622D71"/>
    <w:rsid w:val="00624C22"/>
    <w:rsid w:val="00630010"/>
    <w:rsid w:val="00630C50"/>
    <w:rsid w:val="00633440"/>
    <w:rsid w:val="00633A47"/>
    <w:rsid w:val="00637D36"/>
    <w:rsid w:val="00641A02"/>
    <w:rsid w:val="00642780"/>
    <w:rsid w:val="00643CF6"/>
    <w:rsid w:val="00651B4A"/>
    <w:rsid w:val="0065291B"/>
    <w:rsid w:val="006531C8"/>
    <w:rsid w:val="00656E74"/>
    <w:rsid w:val="00656F00"/>
    <w:rsid w:val="006603DA"/>
    <w:rsid w:val="00661517"/>
    <w:rsid w:val="006617FB"/>
    <w:rsid w:val="00662252"/>
    <w:rsid w:val="00662B9E"/>
    <w:rsid w:val="0066312F"/>
    <w:rsid w:val="006634C5"/>
    <w:rsid w:val="00666614"/>
    <w:rsid w:val="00666A9A"/>
    <w:rsid w:val="00672F9D"/>
    <w:rsid w:val="00673608"/>
    <w:rsid w:val="006753ED"/>
    <w:rsid w:val="00684CF8"/>
    <w:rsid w:val="00685A2C"/>
    <w:rsid w:val="0068672E"/>
    <w:rsid w:val="00687901"/>
    <w:rsid w:val="00687B5E"/>
    <w:rsid w:val="00687FF8"/>
    <w:rsid w:val="00690075"/>
    <w:rsid w:val="00691F4B"/>
    <w:rsid w:val="00693487"/>
    <w:rsid w:val="006A13E2"/>
    <w:rsid w:val="006A1CA1"/>
    <w:rsid w:val="006A2181"/>
    <w:rsid w:val="006A40DF"/>
    <w:rsid w:val="006B162E"/>
    <w:rsid w:val="006B1E2D"/>
    <w:rsid w:val="006B1F4B"/>
    <w:rsid w:val="006B209E"/>
    <w:rsid w:val="006B2656"/>
    <w:rsid w:val="006B399C"/>
    <w:rsid w:val="006B61DB"/>
    <w:rsid w:val="006C078F"/>
    <w:rsid w:val="006C0803"/>
    <w:rsid w:val="006C155F"/>
    <w:rsid w:val="006C2E8B"/>
    <w:rsid w:val="006C3B69"/>
    <w:rsid w:val="006C6BA1"/>
    <w:rsid w:val="006D2CE7"/>
    <w:rsid w:val="006D40B1"/>
    <w:rsid w:val="006D4488"/>
    <w:rsid w:val="006E00AD"/>
    <w:rsid w:val="006E4289"/>
    <w:rsid w:val="006E6011"/>
    <w:rsid w:val="006E7C51"/>
    <w:rsid w:val="006F294B"/>
    <w:rsid w:val="006F62FD"/>
    <w:rsid w:val="006F6599"/>
    <w:rsid w:val="00700FFB"/>
    <w:rsid w:val="007013B4"/>
    <w:rsid w:val="00701E38"/>
    <w:rsid w:val="00703F08"/>
    <w:rsid w:val="00704B3B"/>
    <w:rsid w:val="007068D9"/>
    <w:rsid w:val="00707682"/>
    <w:rsid w:val="00710FC5"/>
    <w:rsid w:val="007113DF"/>
    <w:rsid w:val="0071312A"/>
    <w:rsid w:val="0071365B"/>
    <w:rsid w:val="00715520"/>
    <w:rsid w:val="00715B73"/>
    <w:rsid w:val="00716B64"/>
    <w:rsid w:val="007175BF"/>
    <w:rsid w:val="007209DC"/>
    <w:rsid w:val="0072205C"/>
    <w:rsid w:val="007232ED"/>
    <w:rsid w:val="00724176"/>
    <w:rsid w:val="007309C4"/>
    <w:rsid w:val="00736628"/>
    <w:rsid w:val="00737EE5"/>
    <w:rsid w:val="007403AC"/>
    <w:rsid w:val="0074093D"/>
    <w:rsid w:val="00740D8F"/>
    <w:rsid w:val="007417EE"/>
    <w:rsid w:val="00742593"/>
    <w:rsid w:val="00743858"/>
    <w:rsid w:val="00743CB2"/>
    <w:rsid w:val="00743DEF"/>
    <w:rsid w:val="00744152"/>
    <w:rsid w:val="007441EC"/>
    <w:rsid w:val="00746EE9"/>
    <w:rsid w:val="00750B20"/>
    <w:rsid w:val="00752CB1"/>
    <w:rsid w:val="00754AEC"/>
    <w:rsid w:val="00755D23"/>
    <w:rsid w:val="007563E8"/>
    <w:rsid w:val="00762BEE"/>
    <w:rsid w:val="00762F00"/>
    <w:rsid w:val="007635CA"/>
    <w:rsid w:val="00763924"/>
    <w:rsid w:val="0076398F"/>
    <w:rsid w:val="00765139"/>
    <w:rsid w:val="007675DC"/>
    <w:rsid w:val="00770673"/>
    <w:rsid w:val="0077401F"/>
    <w:rsid w:val="007773AA"/>
    <w:rsid w:val="007774F1"/>
    <w:rsid w:val="00780C5B"/>
    <w:rsid w:val="0078457D"/>
    <w:rsid w:val="00785D4C"/>
    <w:rsid w:val="007860FE"/>
    <w:rsid w:val="007868F2"/>
    <w:rsid w:val="00790179"/>
    <w:rsid w:val="00790805"/>
    <w:rsid w:val="0079276D"/>
    <w:rsid w:val="00793638"/>
    <w:rsid w:val="00793A96"/>
    <w:rsid w:val="007A0794"/>
    <w:rsid w:val="007A10C1"/>
    <w:rsid w:val="007A2D27"/>
    <w:rsid w:val="007A413A"/>
    <w:rsid w:val="007A5427"/>
    <w:rsid w:val="007A55AD"/>
    <w:rsid w:val="007B12A8"/>
    <w:rsid w:val="007B1D96"/>
    <w:rsid w:val="007B5E4C"/>
    <w:rsid w:val="007C2742"/>
    <w:rsid w:val="007C2FCB"/>
    <w:rsid w:val="007C3314"/>
    <w:rsid w:val="007C4075"/>
    <w:rsid w:val="007C4754"/>
    <w:rsid w:val="007C5C4F"/>
    <w:rsid w:val="007C6C66"/>
    <w:rsid w:val="007D26A2"/>
    <w:rsid w:val="007D4A19"/>
    <w:rsid w:val="007D51EC"/>
    <w:rsid w:val="007D582F"/>
    <w:rsid w:val="007D67BA"/>
    <w:rsid w:val="007D6835"/>
    <w:rsid w:val="007D7686"/>
    <w:rsid w:val="007F1667"/>
    <w:rsid w:val="007F34AA"/>
    <w:rsid w:val="007F375C"/>
    <w:rsid w:val="007F46B8"/>
    <w:rsid w:val="007F560A"/>
    <w:rsid w:val="00800B8A"/>
    <w:rsid w:val="00804288"/>
    <w:rsid w:val="00805F6F"/>
    <w:rsid w:val="0081018B"/>
    <w:rsid w:val="008101DB"/>
    <w:rsid w:val="00810EF9"/>
    <w:rsid w:val="008120EE"/>
    <w:rsid w:val="008137E9"/>
    <w:rsid w:val="00813BA3"/>
    <w:rsid w:val="00820093"/>
    <w:rsid w:val="0082085F"/>
    <w:rsid w:val="00820FBF"/>
    <w:rsid w:val="008214C4"/>
    <w:rsid w:val="00825527"/>
    <w:rsid w:val="00826E16"/>
    <w:rsid w:val="00830410"/>
    <w:rsid w:val="00831306"/>
    <w:rsid w:val="0083531A"/>
    <w:rsid w:val="0083649F"/>
    <w:rsid w:val="00836CF4"/>
    <w:rsid w:val="0084067E"/>
    <w:rsid w:val="00843483"/>
    <w:rsid w:val="00844076"/>
    <w:rsid w:val="00844C80"/>
    <w:rsid w:val="00845C53"/>
    <w:rsid w:val="00846341"/>
    <w:rsid w:val="008501A3"/>
    <w:rsid w:val="00850C08"/>
    <w:rsid w:val="00854581"/>
    <w:rsid w:val="00854F81"/>
    <w:rsid w:val="00860DE4"/>
    <w:rsid w:val="00860E8F"/>
    <w:rsid w:val="008626B8"/>
    <w:rsid w:val="00864BC3"/>
    <w:rsid w:val="00866245"/>
    <w:rsid w:val="0087054F"/>
    <w:rsid w:val="00870929"/>
    <w:rsid w:val="0087367D"/>
    <w:rsid w:val="008736F0"/>
    <w:rsid w:val="0087379D"/>
    <w:rsid w:val="00875FE4"/>
    <w:rsid w:val="00876668"/>
    <w:rsid w:val="008778AA"/>
    <w:rsid w:val="008835C3"/>
    <w:rsid w:val="00883700"/>
    <w:rsid w:val="00884424"/>
    <w:rsid w:val="00884C59"/>
    <w:rsid w:val="00887FFD"/>
    <w:rsid w:val="0089088E"/>
    <w:rsid w:val="0089483E"/>
    <w:rsid w:val="00895A4B"/>
    <w:rsid w:val="00895C35"/>
    <w:rsid w:val="008967B5"/>
    <w:rsid w:val="008A29CD"/>
    <w:rsid w:val="008A5451"/>
    <w:rsid w:val="008A582E"/>
    <w:rsid w:val="008A6593"/>
    <w:rsid w:val="008B0847"/>
    <w:rsid w:val="008B0933"/>
    <w:rsid w:val="008B098E"/>
    <w:rsid w:val="008B2180"/>
    <w:rsid w:val="008B38D0"/>
    <w:rsid w:val="008B45D2"/>
    <w:rsid w:val="008B75D5"/>
    <w:rsid w:val="008B7C45"/>
    <w:rsid w:val="008B7E71"/>
    <w:rsid w:val="008C0679"/>
    <w:rsid w:val="008C202C"/>
    <w:rsid w:val="008C2B2B"/>
    <w:rsid w:val="008C40B3"/>
    <w:rsid w:val="008C42C1"/>
    <w:rsid w:val="008C65BE"/>
    <w:rsid w:val="008D131D"/>
    <w:rsid w:val="008D2D57"/>
    <w:rsid w:val="008E06EA"/>
    <w:rsid w:val="008E1067"/>
    <w:rsid w:val="008E1DCD"/>
    <w:rsid w:val="008E2AEB"/>
    <w:rsid w:val="008E3EC6"/>
    <w:rsid w:val="008E4596"/>
    <w:rsid w:val="008E6076"/>
    <w:rsid w:val="008E626C"/>
    <w:rsid w:val="008E6E04"/>
    <w:rsid w:val="008F02D4"/>
    <w:rsid w:val="008F0D4C"/>
    <w:rsid w:val="008F22E8"/>
    <w:rsid w:val="008F4849"/>
    <w:rsid w:val="008F54A0"/>
    <w:rsid w:val="008F5CC5"/>
    <w:rsid w:val="009025F2"/>
    <w:rsid w:val="00902BBF"/>
    <w:rsid w:val="00903656"/>
    <w:rsid w:val="009039F5"/>
    <w:rsid w:val="0090799F"/>
    <w:rsid w:val="00914C5C"/>
    <w:rsid w:val="00920E80"/>
    <w:rsid w:val="00920EE2"/>
    <w:rsid w:val="009210B3"/>
    <w:rsid w:val="0092231C"/>
    <w:rsid w:val="0092235E"/>
    <w:rsid w:val="00922586"/>
    <w:rsid w:val="00922DCD"/>
    <w:rsid w:val="00925056"/>
    <w:rsid w:val="00925275"/>
    <w:rsid w:val="0092533B"/>
    <w:rsid w:val="009274A9"/>
    <w:rsid w:val="00927E5B"/>
    <w:rsid w:val="00930E33"/>
    <w:rsid w:val="00931749"/>
    <w:rsid w:val="0093348C"/>
    <w:rsid w:val="00934636"/>
    <w:rsid w:val="0093489F"/>
    <w:rsid w:val="00936A68"/>
    <w:rsid w:val="0093791C"/>
    <w:rsid w:val="00942067"/>
    <w:rsid w:val="00944534"/>
    <w:rsid w:val="009468BF"/>
    <w:rsid w:val="009508B6"/>
    <w:rsid w:val="00950B51"/>
    <w:rsid w:val="00950BF3"/>
    <w:rsid w:val="00952CDB"/>
    <w:rsid w:val="00953265"/>
    <w:rsid w:val="0095604E"/>
    <w:rsid w:val="00957C85"/>
    <w:rsid w:val="00960316"/>
    <w:rsid w:val="0096051C"/>
    <w:rsid w:val="00960BA4"/>
    <w:rsid w:val="0096774F"/>
    <w:rsid w:val="0097358A"/>
    <w:rsid w:val="00975040"/>
    <w:rsid w:val="00976148"/>
    <w:rsid w:val="00981160"/>
    <w:rsid w:val="00983786"/>
    <w:rsid w:val="009841F6"/>
    <w:rsid w:val="0098721A"/>
    <w:rsid w:val="009907FE"/>
    <w:rsid w:val="009909C9"/>
    <w:rsid w:val="00990FFB"/>
    <w:rsid w:val="00992811"/>
    <w:rsid w:val="009928E8"/>
    <w:rsid w:val="009934FA"/>
    <w:rsid w:val="00995933"/>
    <w:rsid w:val="009964C2"/>
    <w:rsid w:val="009A09FA"/>
    <w:rsid w:val="009A34DA"/>
    <w:rsid w:val="009A44E6"/>
    <w:rsid w:val="009A453E"/>
    <w:rsid w:val="009A559F"/>
    <w:rsid w:val="009A773F"/>
    <w:rsid w:val="009A7B53"/>
    <w:rsid w:val="009A7D29"/>
    <w:rsid w:val="009B0DF8"/>
    <w:rsid w:val="009B2394"/>
    <w:rsid w:val="009B442C"/>
    <w:rsid w:val="009B54C4"/>
    <w:rsid w:val="009B685E"/>
    <w:rsid w:val="009B7C4B"/>
    <w:rsid w:val="009B7FC2"/>
    <w:rsid w:val="009C4F17"/>
    <w:rsid w:val="009C5E1E"/>
    <w:rsid w:val="009C795B"/>
    <w:rsid w:val="009D43EE"/>
    <w:rsid w:val="009D51AA"/>
    <w:rsid w:val="009D5465"/>
    <w:rsid w:val="009E27CD"/>
    <w:rsid w:val="009E4226"/>
    <w:rsid w:val="009E4747"/>
    <w:rsid w:val="009E491E"/>
    <w:rsid w:val="009E507E"/>
    <w:rsid w:val="009F1FF2"/>
    <w:rsid w:val="009F256E"/>
    <w:rsid w:val="009F36D6"/>
    <w:rsid w:val="00A01805"/>
    <w:rsid w:val="00A03BC1"/>
    <w:rsid w:val="00A04F6D"/>
    <w:rsid w:val="00A15949"/>
    <w:rsid w:val="00A17694"/>
    <w:rsid w:val="00A17D9C"/>
    <w:rsid w:val="00A20C87"/>
    <w:rsid w:val="00A21D72"/>
    <w:rsid w:val="00A24557"/>
    <w:rsid w:val="00A24F91"/>
    <w:rsid w:val="00A27141"/>
    <w:rsid w:val="00A27FD9"/>
    <w:rsid w:val="00A31695"/>
    <w:rsid w:val="00A316F9"/>
    <w:rsid w:val="00A323D6"/>
    <w:rsid w:val="00A32945"/>
    <w:rsid w:val="00A32A99"/>
    <w:rsid w:val="00A36C0C"/>
    <w:rsid w:val="00A371F9"/>
    <w:rsid w:val="00A40BA1"/>
    <w:rsid w:val="00A43434"/>
    <w:rsid w:val="00A43737"/>
    <w:rsid w:val="00A44D41"/>
    <w:rsid w:val="00A45372"/>
    <w:rsid w:val="00A457BE"/>
    <w:rsid w:val="00A46E19"/>
    <w:rsid w:val="00A474FB"/>
    <w:rsid w:val="00A55F5B"/>
    <w:rsid w:val="00A56F7E"/>
    <w:rsid w:val="00A577FC"/>
    <w:rsid w:val="00A60D5D"/>
    <w:rsid w:val="00A61083"/>
    <w:rsid w:val="00A617C7"/>
    <w:rsid w:val="00A637AB"/>
    <w:rsid w:val="00A673D2"/>
    <w:rsid w:val="00A67F78"/>
    <w:rsid w:val="00A708DE"/>
    <w:rsid w:val="00A714F4"/>
    <w:rsid w:val="00A74DB5"/>
    <w:rsid w:val="00A74F23"/>
    <w:rsid w:val="00A77DE9"/>
    <w:rsid w:val="00A801E0"/>
    <w:rsid w:val="00A809CA"/>
    <w:rsid w:val="00A843B7"/>
    <w:rsid w:val="00A85F88"/>
    <w:rsid w:val="00A867C0"/>
    <w:rsid w:val="00A86F65"/>
    <w:rsid w:val="00A87DB1"/>
    <w:rsid w:val="00A919D0"/>
    <w:rsid w:val="00A923C0"/>
    <w:rsid w:val="00A9400A"/>
    <w:rsid w:val="00AA096C"/>
    <w:rsid w:val="00AA3680"/>
    <w:rsid w:val="00AA63C3"/>
    <w:rsid w:val="00AA6B95"/>
    <w:rsid w:val="00AA7295"/>
    <w:rsid w:val="00AB1C63"/>
    <w:rsid w:val="00AB388D"/>
    <w:rsid w:val="00AB4B19"/>
    <w:rsid w:val="00AB4F78"/>
    <w:rsid w:val="00AB6467"/>
    <w:rsid w:val="00AB6515"/>
    <w:rsid w:val="00AB701B"/>
    <w:rsid w:val="00AB7F4F"/>
    <w:rsid w:val="00AC0E22"/>
    <w:rsid w:val="00AC379F"/>
    <w:rsid w:val="00AC4B6B"/>
    <w:rsid w:val="00AD0CEA"/>
    <w:rsid w:val="00AD4850"/>
    <w:rsid w:val="00AD4B57"/>
    <w:rsid w:val="00AD6B54"/>
    <w:rsid w:val="00AD7145"/>
    <w:rsid w:val="00AE0647"/>
    <w:rsid w:val="00AE31A9"/>
    <w:rsid w:val="00AE39EE"/>
    <w:rsid w:val="00AE46CE"/>
    <w:rsid w:val="00AE5A68"/>
    <w:rsid w:val="00AE636F"/>
    <w:rsid w:val="00AE648C"/>
    <w:rsid w:val="00AE7C6F"/>
    <w:rsid w:val="00AE7C77"/>
    <w:rsid w:val="00AF2EA8"/>
    <w:rsid w:val="00AF30A1"/>
    <w:rsid w:val="00AF36A3"/>
    <w:rsid w:val="00AF3726"/>
    <w:rsid w:val="00AF39DC"/>
    <w:rsid w:val="00AF5AC5"/>
    <w:rsid w:val="00B00158"/>
    <w:rsid w:val="00B0159C"/>
    <w:rsid w:val="00B0454E"/>
    <w:rsid w:val="00B05A3B"/>
    <w:rsid w:val="00B05EA7"/>
    <w:rsid w:val="00B107D3"/>
    <w:rsid w:val="00B11B60"/>
    <w:rsid w:val="00B148BC"/>
    <w:rsid w:val="00B17118"/>
    <w:rsid w:val="00B17243"/>
    <w:rsid w:val="00B20D33"/>
    <w:rsid w:val="00B22CE6"/>
    <w:rsid w:val="00B248EC"/>
    <w:rsid w:val="00B2568D"/>
    <w:rsid w:val="00B30ABA"/>
    <w:rsid w:val="00B3110D"/>
    <w:rsid w:val="00B318A8"/>
    <w:rsid w:val="00B34855"/>
    <w:rsid w:val="00B404BE"/>
    <w:rsid w:val="00B430E7"/>
    <w:rsid w:val="00B43138"/>
    <w:rsid w:val="00B43256"/>
    <w:rsid w:val="00B45BDE"/>
    <w:rsid w:val="00B47099"/>
    <w:rsid w:val="00B4729B"/>
    <w:rsid w:val="00B47B7E"/>
    <w:rsid w:val="00B51D05"/>
    <w:rsid w:val="00B527E9"/>
    <w:rsid w:val="00B52E6D"/>
    <w:rsid w:val="00B540CB"/>
    <w:rsid w:val="00B5460E"/>
    <w:rsid w:val="00B54F82"/>
    <w:rsid w:val="00B60E52"/>
    <w:rsid w:val="00B62569"/>
    <w:rsid w:val="00B6608C"/>
    <w:rsid w:val="00B70468"/>
    <w:rsid w:val="00B73F38"/>
    <w:rsid w:val="00B7406A"/>
    <w:rsid w:val="00B74EE1"/>
    <w:rsid w:val="00B76717"/>
    <w:rsid w:val="00B80E8B"/>
    <w:rsid w:val="00B83052"/>
    <w:rsid w:val="00B84DAE"/>
    <w:rsid w:val="00B924E5"/>
    <w:rsid w:val="00B92F09"/>
    <w:rsid w:val="00B92F6B"/>
    <w:rsid w:val="00B94C5D"/>
    <w:rsid w:val="00B96878"/>
    <w:rsid w:val="00B96EAE"/>
    <w:rsid w:val="00BA0B77"/>
    <w:rsid w:val="00BA0C94"/>
    <w:rsid w:val="00BA5A91"/>
    <w:rsid w:val="00BA64D5"/>
    <w:rsid w:val="00BA66F5"/>
    <w:rsid w:val="00BA6EF3"/>
    <w:rsid w:val="00BA720C"/>
    <w:rsid w:val="00BA769A"/>
    <w:rsid w:val="00BB0DE0"/>
    <w:rsid w:val="00BB6DFE"/>
    <w:rsid w:val="00BC01D0"/>
    <w:rsid w:val="00BC1236"/>
    <w:rsid w:val="00BC4B08"/>
    <w:rsid w:val="00BC4DAC"/>
    <w:rsid w:val="00BC5760"/>
    <w:rsid w:val="00BC5C8C"/>
    <w:rsid w:val="00BC5DB5"/>
    <w:rsid w:val="00BC6271"/>
    <w:rsid w:val="00BC6A2A"/>
    <w:rsid w:val="00BD0839"/>
    <w:rsid w:val="00BD09F2"/>
    <w:rsid w:val="00BD0E8E"/>
    <w:rsid w:val="00BD0F18"/>
    <w:rsid w:val="00BD22B2"/>
    <w:rsid w:val="00BD4C2E"/>
    <w:rsid w:val="00BD4FA9"/>
    <w:rsid w:val="00BD669F"/>
    <w:rsid w:val="00BE3A0C"/>
    <w:rsid w:val="00BE57A7"/>
    <w:rsid w:val="00BF0EAD"/>
    <w:rsid w:val="00BF46DA"/>
    <w:rsid w:val="00BF6A8E"/>
    <w:rsid w:val="00BF6BF0"/>
    <w:rsid w:val="00BF7853"/>
    <w:rsid w:val="00BF79E2"/>
    <w:rsid w:val="00C0096F"/>
    <w:rsid w:val="00C01D7E"/>
    <w:rsid w:val="00C021A0"/>
    <w:rsid w:val="00C046B1"/>
    <w:rsid w:val="00C104EE"/>
    <w:rsid w:val="00C10929"/>
    <w:rsid w:val="00C116DE"/>
    <w:rsid w:val="00C122D2"/>
    <w:rsid w:val="00C1338B"/>
    <w:rsid w:val="00C13E44"/>
    <w:rsid w:val="00C1442A"/>
    <w:rsid w:val="00C15898"/>
    <w:rsid w:val="00C1643D"/>
    <w:rsid w:val="00C16CE6"/>
    <w:rsid w:val="00C17F9F"/>
    <w:rsid w:val="00C2054B"/>
    <w:rsid w:val="00C22DD1"/>
    <w:rsid w:val="00C23E7A"/>
    <w:rsid w:val="00C2476E"/>
    <w:rsid w:val="00C255DA"/>
    <w:rsid w:val="00C269B7"/>
    <w:rsid w:val="00C26AD0"/>
    <w:rsid w:val="00C30CFC"/>
    <w:rsid w:val="00C31347"/>
    <w:rsid w:val="00C32779"/>
    <w:rsid w:val="00C33097"/>
    <w:rsid w:val="00C33327"/>
    <w:rsid w:val="00C33E05"/>
    <w:rsid w:val="00C4119C"/>
    <w:rsid w:val="00C41746"/>
    <w:rsid w:val="00C41A58"/>
    <w:rsid w:val="00C4252E"/>
    <w:rsid w:val="00C42820"/>
    <w:rsid w:val="00C43196"/>
    <w:rsid w:val="00C43BD2"/>
    <w:rsid w:val="00C533CC"/>
    <w:rsid w:val="00C546AA"/>
    <w:rsid w:val="00C54781"/>
    <w:rsid w:val="00C55BF6"/>
    <w:rsid w:val="00C60A0D"/>
    <w:rsid w:val="00C6244D"/>
    <w:rsid w:val="00C651B7"/>
    <w:rsid w:val="00C6578C"/>
    <w:rsid w:val="00C67043"/>
    <w:rsid w:val="00C72F8D"/>
    <w:rsid w:val="00C75172"/>
    <w:rsid w:val="00C7775A"/>
    <w:rsid w:val="00C82C65"/>
    <w:rsid w:val="00C841B8"/>
    <w:rsid w:val="00C87871"/>
    <w:rsid w:val="00C87E70"/>
    <w:rsid w:val="00C91236"/>
    <w:rsid w:val="00C922FC"/>
    <w:rsid w:val="00C92E75"/>
    <w:rsid w:val="00C9303D"/>
    <w:rsid w:val="00C946F1"/>
    <w:rsid w:val="00C94B4E"/>
    <w:rsid w:val="00C95634"/>
    <w:rsid w:val="00CA29A7"/>
    <w:rsid w:val="00CA2D8C"/>
    <w:rsid w:val="00CA4107"/>
    <w:rsid w:val="00CA45B9"/>
    <w:rsid w:val="00CB0B02"/>
    <w:rsid w:val="00CB32C2"/>
    <w:rsid w:val="00CB404A"/>
    <w:rsid w:val="00CB4E9B"/>
    <w:rsid w:val="00CB7E60"/>
    <w:rsid w:val="00CC0127"/>
    <w:rsid w:val="00CC0ADF"/>
    <w:rsid w:val="00CC3DF7"/>
    <w:rsid w:val="00CC4B87"/>
    <w:rsid w:val="00CC725F"/>
    <w:rsid w:val="00CD0E47"/>
    <w:rsid w:val="00CD4C99"/>
    <w:rsid w:val="00CD5804"/>
    <w:rsid w:val="00CD605D"/>
    <w:rsid w:val="00CD66AE"/>
    <w:rsid w:val="00CE11EB"/>
    <w:rsid w:val="00CE44EE"/>
    <w:rsid w:val="00CE5956"/>
    <w:rsid w:val="00CE75A3"/>
    <w:rsid w:val="00CF273F"/>
    <w:rsid w:val="00CF52BD"/>
    <w:rsid w:val="00D0483C"/>
    <w:rsid w:val="00D06518"/>
    <w:rsid w:val="00D07F7A"/>
    <w:rsid w:val="00D1014F"/>
    <w:rsid w:val="00D11686"/>
    <w:rsid w:val="00D1373A"/>
    <w:rsid w:val="00D137FA"/>
    <w:rsid w:val="00D14093"/>
    <w:rsid w:val="00D15359"/>
    <w:rsid w:val="00D17BB9"/>
    <w:rsid w:val="00D240B6"/>
    <w:rsid w:val="00D2732A"/>
    <w:rsid w:val="00D30979"/>
    <w:rsid w:val="00D3204A"/>
    <w:rsid w:val="00D325AB"/>
    <w:rsid w:val="00D37673"/>
    <w:rsid w:val="00D41C03"/>
    <w:rsid w:val="00D424F6"/>
    <w:rsid w:val="00D459C1"/>
    <w:rsid w:val="00D45C7C"/>
    <w:rsid w:val="00D52FBB"/>
    <w:rsid w:val="00D56178"/>
    <w:rsid w:val="00D57DCC"/>
    <w:rsid w:val="00D65B2E"/>
    <w:rsid w:val="00D66438"/>
    <w:rsid w:val="00D721BE"/>
    <w:rsid w:val="00D74BB5"/>
    <w:rsid w:val="00D779C1"/>
    <w:rsid w:val="00D77C32"/>
    <w:rsid w:val="00D816C2"/>
    <w:rsid w:val="00D81790"/>
    <w:rsid w:val="00D83DF8"/>
    <w:rsid w:val="00D85DA0"/>
    <w:rsid w:val="00D9219E"/>
    <w:rsid w:val="00D9283D"/>
    <w:rsid w:val="00DA0DA8"/>
    <w:rsid w:val="00DA0FB4"/>
    <w:rsid w:val="00DA2595"/>
    <w:rsid w:val="00DA2924"/>
    <w:rsid w:val="00DA440D"/>
    <w:rsid w:val="00DA504A"/>
    <w:rsid w:val="00DB12DC"/>
    <w:rsid w:val="00DB2737"/>
    <w:rsid w:val="00DB3245"/>
    <w:rsid w:val="00DB3820"/>
    <w:rsid w:val="00DB3863"/>
    <w:rsid w:val="00DB7CB5"/>
    <w:rsid w:val="00DC1174"/>
    <w:rsid w:val="00DC5A68"/>
    <w:rsid w:val="00DC5E70"/>
    <w:rsid w:val="00DC6715"/>
    <w:rsid w:val="00DD111B"/>
    <w:rsid w:val="00DD2870"/>
    <w:rsid w:val="00DD5496"/>
    <w:rsid w:val="00DD5BE0"/>
    <w:rsid w:val="00DD6CD3"/>
    <w:rsid w:val="00DE0852"/>
    <w:rsid w:val="00DE0FFF"/>
    <w:rsid w:val="00DE176B"/>
    <w:rsid w:val="00DE2055"/>
    <w:rsid w:val="00DE5AE2"/>
    <w:rsid w:val="00DE5F62"/>
    <w:rsid w:val="00DF026A"/>
    <w:rsid w:val="00DF0E06"/>
    <w:rsid w:val="00DF102F"/>
    <w:rsid w:val="00DF1840"/>
    <w:rsid w:val="00DF560D"/>
    <w:rsid w:val="00DF575E"/>
    <w:rsid w:val="00E00041"/>
    <w:rsid w:val="00E01DA9"/>
    <w:rsid w:val="00E02D98"/>
    <w:rsid w:val="00E03CF1"/>
    <w:rsid w:val="00E03F00"/>
    <w:rsid w:val="00E14380"/>
    <w:rsid w:val="00E15A7E"/>
    <w:rsid w:val="00E1660F"/>
    <w:rsid w:val="00E17DCF"/>
    <w:rsid w:val="00E22781"/>
    <w:rsid w:val="00E23A42"/>
    <w:rsid w:val="00E24207"/>
    <w:rsid w:val="00E24BFF"/>
    <w:rsid w:val="00E25D76"/>
    <w:rsid w:val="00E26215"/>
    <w:rsid w:val="00E26377"/>
    <w:rsid w:val="00E26E81"/>
    <w:rsid w:val="00E3009B"/>
    <w:rsid w:val="00E308B0"/>
    <w:rsid w:val="00E33FE6"/>
    <w:rsid w:val="00E402F4"/>
    <w:rsid w:val="00E4050C"/>
    <w:rsid w:val="00E40D83"/>
    <w:rsid w:val="00E410C0"/>
    <w:rsid w:val="00E41238"/>
    <w:rsid w:val="00E41A72"/>
    <w:rsid w:val="00E435BF"/>
    <w:rsid w:val="00E43C73"/>
    <w:rsid w:val="00E44597"/>
    <w:rsid w:val="00E44ACB"/>
    <w:rsid w:val="00E45819"/>
    <w:rsid w:val="00E45F84"/>
    <w:rsid w:val="00E46A6D"/>
    <w:rsid w:val="00E476C4"/>
    <w:rsid w:val="00E511D5"/>
    <w:rsid w:val="00E52858"/>
    <w:rsid w:val="00E53BF3"/>
    <w:rsid w:val="00E54174"/>
    <w:rsid w:val="00E550D5"/>
    <w:rsid w:val="00E555F1"/>
    <w:rsid w:val="00E557F8"/>
    <w:rsid w:val="00E559BE"/>
    <w:rsid w:val="00E571C1"/>
    <w:rsid w:val="00E60CC4"/>
    <w:rsid w:val="00E61D21"/>
    <w:rsid w:val="00E62162"/>
    <w:rsid w:val="00E643E0"/>
    <w:rsid w:val="00E65447"/>
    <w:rsid w:val="00E65AC7"/>
    <w:rsid w:val="00E65DFC"/>
    <w:rsid w:val="00E667B3"/>
    <w:rsid w:val="00E71899"/>
    <w:rsid w:val="00E72715"/>
    <w:rsid w:val="00E75077"/>
    <w:rsid w:val="00E759BF"/>
    <w:rsid w:val="00E770EE"/>
    <w:rsid w:val="00E81B9A"/>
    <w:rsid w:val="00E830F2"/>
    <w:rsid w:val="00E83802"/>
    <w:rsid w:val="00E861CB"/>
    <w:rsid w:val="00E86CC0"/>
    <w:rsid w:val="00E86DBA"/>
    <w:rsid w:val="00E925B2"/>
    <w:rsid w:val="00E93A79"/>
    <w:rsid w:val="00E9475C"/>
    <w:rsid w:val="00E955AD"/>
    <w:rsid w:val="00E957FF"/>
    <w:rsid w:val="00E95D60"/>
    <w:rsid w:val="00E97877"/>
    <w:rsid w:val="00E978AE"/>
    <w:rsid w:val="00EA0167"/>
    <w:rsid w:val="00EA0DB1"/>
    <w:rsid w:val="00EA1648"/>
    <w:rsid w:val="00EA1913"/>
    <w:rsid w:val="00EA3B53"/>
    <w:rsid w:val="00EA4911"/>
    <w:rsid w:val="00EA6632"/>
    <w:rsid w:val="00EB2531"/>
    <w:rsid w:val="00EB53FB"/>
    <w:rsid w:val="00EB68EC"/>
    <w:rsid w:val="00EB6E1E"/>
    <w:rsid w:val="00EB7C95"/>
    <w:rsid w:val="00EC0394"/>
    <w:rsid w:val="00EC19C5"/>
    <w:rsid w:val="00EC291E"/>
    <w:rsid w:val="00EC5887"/>
    <w:rsid w:val="00EC5B55"/>
    <w:rsid w:val="00EC6160"/>
    <w:rsid w:val="00EC7653"/>
    <w:rsid w:val="00ED0E7E"/>
    <w:rsid w:val="00ED3E83"/>
    <w:rsid w:val="00ED67CC"/>
    <w:rsid w:val="00ED6E7A"/>
    <w:rsid w:val="00ED719A"/>
    <w:rsid w:val="00EE36EA"/>
    <w:rsid w:val="00EE4568"/>
    <w:rsid w:val="00EE4F41"/>
    <w:rsid w:val="00EE5C7F"/>
    <w:rsid w:val="00EE694F"/>
    <w:rsid w:val="00EE72ED"/>
    <w:rsid w:val="00EE7DBC"/>
    <w:rsid w:val="00EF0BD4"/>
    <w:rsid w:val="00EF0BE2"/>
    <w:rsid w:val="00EF1F44"/>
    <w:rsid w:val="00EF2DF0"/>
    <w:rsid w:val="00EF3700"/>
    <w:rsid w:val="00EF3CFF"/>
    <w:rsid w:val="00EF557B"/>
    <w:rsid w:val="00EF55AD"/>
    <w:rsid w:val="00EF769C"/>
    <w:rsid w:val="00F00C01"/>
    <w:rsid w:val="00F036A3"/>
    <w:rsid w:val="00F03944"/>
    <w:rsid w:val="00F07522"/>
    <w:rsid w:val="00F07E9B"/>
    <w:rsid w:val="00F130C9"/>
    <w:rsid w:val="00F132FF"/>
    <w:rsid w:val="00F14262"/>
    <w:rsid w:val="00F16876"/>
    <w:rsid w:val="00F16903"/>
    <w:rsid w:val="00F21B68"/>
    <w:rsid w:val="00F2336C"/>
    <w:rsid w:val="00F24A1E"/>
    <w:rsid w:val="00F24F11"/>
    <w:rsid w:val="00F26D82"/>
    <w:rsid w:val="00F30E00"/>
    <w:rsid w:val="00F32D3F"/>
    <w:rsid w:val="00F370D3"/>
    <w:rsid w:val="00F421FF"/>
    <w:rsid w:val="00F4256D"/>
    <w:rsid w:val="00F44304"/>
    <w:rsid w:val="00F44AC7"/>
    <w:rsid w:val="00F45876"/>
    <w:rsid w:val="00F476DA"/>
    <w:rsid w:val="00F51FCD"/>
    <w:rsid w:val="00F54995"/>
    <w:rsid w:val="00F56E1B"/>
    <w:rsid w:val="00F574AE"/>
    <w:rsid w:val="00F618B7"/>
    <w:rsid w:val="00F6335C"/>
    <w:rsid w:val="00F65A27"/>
    <w:rsid w:val="00F66721"/>
    <w:rsid w:val="00F667B8"/>
    <w:rsid w:val="00F66C82"/>
    <w:rsid w:val="00F70B67"/>
    <w:rsid w:val="00F7175C"/>
    <w:rsid w:val="00F71943"/>
    <w:rsid w:val="00F72DB6"/>
    <w:rsid w:val="00F74D91"/>
    <w:rsid w:val="00F76F20"/>
    <w:rsid w:val="00F82C00"/>
    <w:rsid w:val="00F83084"/>
    <w:rsid w:val="00F85639"/>
    <w:rsid w:val="00F86310"/>
    <w:rsid w:val="00F864EC"/>
    <w:rsid w:val="00F87346"/>
    <w:rsid w:val="00F93097"/>
    <w:rsid w:val="00F953AA"/>
    <w:rsid w:val="00FA2F56"/>
    <w:rsid w:val="00FA6C73"/>
    <w:rsid w:val="00FA7578"/>
    <w:rsid w:val="00FA7963"/>
    <w:rsid w:val="00FB21D4"/>
    <w:rsid w:val="00FB285C"/>
    <w:rsid w:val="00FB2FEE"/>
    <w:rsid w:val="00FB546F"/>
    <w:rsid w:val="00FB56F4"/>
    <w:rsid w:val="00FC0EB3"/>
    <w:rsid w:val="00FC4559"/>
    <w:rsid w:val="00FC4F3B"/>
    <w:rsid w:val="00FC5A33"/>
    <w:rsid w:val="00FC608A"/>
    <w:rsid w:val="00FC7C38"/>
    <w:rsid w:val="00FD6629"/>
    <w:rsid w:val="00FD70C8"/>
    <w:rsid w:val="00FD75C0"/>
    <w:rsid w:val="00FE0966"/>
    <w:rsid w:val="00FE32EE"/>
    <w:rsid w:val="00FE42A2"/>
    <w:rsid w:val="00FE5573"/>
    <w:rsid w:val="00FF0539"/>
    <w:rsid w:val="00FF30DF"/>
    <w:rsid w:val="00FF424E"/>
    <w:rsid w:val="00FF4EF5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10AAB6"/>
  <w15:docId w15:val="{56F5336E-F2BD-42DB-9343-47CBDC03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5"/>
  </w:style>
  <w:style w:type="paragraph" w:styleId="1">
    <w:name w:val="heading 1"/>
    <w:basedOn w:val="a"/>
    <w:next w:val="a"/>
    <w:link w:val="10"/>
    <w:uiPriority w:val="9"/>
    <w:qFormat/>
    <w:locked/>
    <w:rsid w:val="00AF3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AF3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F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F30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F30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AF30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F30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F30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F30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87054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aliases w:val="основа"/>
    <w:link w:val="a4"/>
    <w:uiPriority w:val="1"/>
    <w:qFormat/>
    <w:rsid w:val="00AF30A1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87054F"/>
  </w:style>
  <w:style w:type="paragraph" w:styleId="a5">
    <w:name w:val="Balloon Text"/>
    <w:basedOn w:val="a"/>
    <w:link w:val="a6"/>
    <w:uiPriority w:val="99"/>
    <w:semiHidden/>
    <w:unhideWhenUsed/>
    <w:rsid w:val="000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5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0A1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qFormat/>
    <w:rsid w:val="00EB7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7D67B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67B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7D67B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locked/>
    <w:rsid w:val="00AF30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C009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096F"/>
    <w:rPr>
      <w:rFonts w:eastAsia="Times New Roman"/>
      <w:sz w:val="22"/>
      <w:szCs w:val="22"/>
    </w:rPr>
  </w:style>
  <w:style w:type="table" w:styleId="ad">
    <w:name w:val="Table Grid"/>
    <w:basedOn w:val="a1"/>
    <w:uiPriority w:val="39"/>
    <w:locked/>
    <w:rsid w:val="00C0096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D7686"/>
    <w:rPr>
      <w:color w:val="0000FF"/>
      <w:u w:val="single"/>
    </w:rPr>
  </w:style>
  <w:style w:type="paragraph" w:customStyle="1" w:styleId="11">
    <w:name w:val="Абзац списка1"/>
    <w:basedOn w:val="a"/>
    <w:rsid w:val="007D76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itle9">
    <w:name w:val="title9"/>
    <w:basedOn w:val="a0"/>
    <w:rsid w:val="00461A27"/>
  </w:style>
  <w:style w:type="character" w:customStyle="1" w:styleId="12">
    <w:name w:val="Заголовок1"/>
    <w:basedOn w:val="a0"/>
    <w:rsid w:val="00461A27"/>
  </w:style>
  <w:style w:type="character" w:styleId="af">
    <w:name w:val="Emphasis"/>
    <w:basedOn w:val="a0"/>
    <w:uiPriority w:val="20"/>
    <w:qFormat/>
    <w:locked/>
    <w:rsid w:val="00AF30A1"/>
    <w:rPr>
      <w:i/>
      <w:iCs/>
    </w:rPr>
  </w:style>
  <w:style w:type="character" w:customStyle="1" w:styleId="apple-converted-space">
    <w:name w:val="apple-converted-space"/>
    <w:basedOn w:val="a0"/>
    <w:rsid w:val="00B5460E"/>
  </w:style>
  <w:style w:type="paragraph" w:customStyle="1" w:styleId="c14">
    <w:name w:val="c14"/>
    <w:basedOn w:val="a"/>
    <w:uiPriority w:val="99"/>
    <w:rsid w:val="00957C8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0562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562A5"/>
    <w:rPr>
      <w:rFonts w:ascii="Times New Roman" w:eastAsia="Times New Roman" w:hAnsi="Times New Roman"/>
      <w:sz w:val="24"/>
      <w:szCs w:val="24"/>
    </w:rPr>
  </w:style>
  <w:style w:type="paragraph" w:styleId="af0">
    <w:name w:val="annotation text"/>
    <w:basedOn w:val="a"/>
    <w:link w:val="af1"/>
    <w:unhideWhenUsed/>
    <w:rsid w:val="000562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562A5"/>
    <w:rPr>
      <w:rFonts w:ascii="Times New Roman" w:eastAsia="Times New Roman" w:hAnsi="Times New Roman"/>
    </w:rPr>
  </w:style>
  <w:style w:type="paragraph" w:styleId="af2">
    <w:name w:val="header"/>
    <w:basedOn w:val="a"/>
    <w:link w:val="af3"/>
    <w:uiPriority w:val="99"/>
    <w:unhideWhenUsed/>
    <w:rsid w:val="0093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31749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93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31749"/>
    <w:rPr>
      <w:rFonts w:eastAsia="Times New Roman"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locked/>
    <w:rsid w:val="00AF3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AF3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F3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F3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F30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3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3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3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30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30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30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nhideWhenUsed/>
    <w:qFormat/>
    <w:locked/>
    <w:rsid w:val="00AF30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locked/>
    <w:rsid w:val="00AF30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F30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AF30A1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AF30A1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AF30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AF30A1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AF30A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AF30A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AF30A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AF30A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AF30A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AF30A1"/>
    <w:pPr>
      <w:outlineLvl w:val="9"/>
    </w:pPr>
  </w:style>
  <w:style w:type="paragraph" w:customStyle="1" w:styleId="p1">
    <w:name w:val="p1"/>
    <w:basedOn w:val="a"/>
    <w:rsid w:val="0093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16182B"/>
    <w:pPr>
      <w:spacing w:after="0" w:line="240" w:lineRule="auto"/>
      <w:ind w:left="720" w:firstLine="24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Без интервала1"/>
    <w:uiPriority w:val="99"/>
    <w:rsid w:val="001618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8B7C45"/>
  </w:style>
  <w:style w:type="character" w:customStyle="1" w:styleId="mail-message-sender-email">
    <w:name w:val="mail-message-sender-email"/>
    <w:basedOn w:val="a0"/>
    <w:rsid w:val="008B7C45"/>
  </w:style>
  <w:style w:type="paragraph" w:customStyle="1" w:styleId="western">
    <w:name w:val="western"/>
    <w:basedOn w:val="a"/>
    <w:rsid w:val="008B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8B7C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814"/>
    <w:rPr>
      <w:color w:val="605E5C"/>
      <w:shd w:val="clear" w:color="auto" w:fill="E1DFDD"/>
    </w:rPr>
  </w:style>
  <w:style w:type="paragraph" w:customStyle="1" w:styleId="Standard">
    <w:name w:val="Standard"/>
    <w:rsid w:val="000770B8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table" w:customStyle="1" w:styleId="14">
    <w:name w:val="Сетка таблицы1"/>
    <w:basedOn w:val="a1"/>
    <w:next w:val="ad"/>
    <w:uiPriority w:val="59"/>
    <w:rsid w:val="00E557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d"/>
    <w:uiPriority w:val="59"/>
    <w:rsid w:val="00E557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E557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  <w:rsid w:val="007C2742"/>
    <w:rPr>
      <w:rFonts w:cs="Times New Roman"/>
    </w:rPr>
  </w:style>
  <w:style w:type="paragraph" w:styleId="aff5">
    <w:name w:val="Body Text"/>
    <w:basedOn w:val="a"/>
    <w:link w:val="aff6"/>
    <w:rsid w:val="007C2742"/>
    <w:pPr>
      <w:spacing w:after="120" w:line="240" w:lineRule="auto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aff6">
    <w:name w:val="Основной текст Знак"/>
    <w:basedOn w:val="a0"/>
    <w:link w:val="aff5"/>
    <w:uiPriority w:val="99"/>
    <w:rsid w:val="007C2742"/>
    <w:rPr>
      <w:rFonts w:ascii="Courier New" w:eastAsia="Times New Roman" w:hAnsi="Courier New" w:cs="Times New Roman"/>
      <w:sz w:val="28"/>
      <w:szCs w:val="24"/>
    </w:rPr>
  </w:style>
  <w:style w:type="character" w:customStyle="1" w:styleId="match">
    <w:name w:val="match"/>
    <w:basedOn w:val="a0"/>
    <w:uiPriority w:val="99"/>
    <w:rsid w:val="007C2742"/>
    <w:rPr>
      <w:rFonts w:cs="Times New Roman"/>
    </w:rPr>
  </w:style>
  <w:style w:type="character" w:customStyle="1" w:styleId="s4">
    <w:name w:val="s4"/>
    <w:basedOn w:val="a0"/>
    <w:uiPriority w:val="99"/>
    <w:rsid w:val="007C2742"/>
    <w:rPr>
      <w:rFonts w:cs="Times New Roman"/>
    </w:rPr>
  </w:style>
  <w:style w:type="paragraph" w:styleId="32">
    <w:name w:val="Body Text 3"/>
    <w:basedOn w:val="a"/>
    <w:link w:val="33"/>
    <w:uiPriority w:val="99"/>
    <w:rsid w:val="007C2742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7C2742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header-user-namejs-header-user-name">
    <w:name w:val="header-user-name js-header-user-name"/>
    <w:basedOn w:val="a0"/>
    <w:uiPriority w:val="99"/>
    <w:rsid w:val="007C2742"/>
    <w:rPr>
      <w:rFonts w:cs="Times New Roman"/>
    </w:rPr>
  </w:style>
  <w:style w:type="character" w:customStyle="1" w:styleId="c0">
    <w:name w:val="c0"/>
    <w:basedOn w:val="a0"/>
    <w:rsid w:val="007C2742"/>
    <w:rPr>
      <w:rFonts w:cs="Times New Roman"/>
    </w:rPr>
  </w:style>
  <w:style w:type="character" w:customStyle="1" w:styleId="s3">
    <w:name w:val="s3"/>
    <w:rsid w:val="007C2742"/>
    <w:rPr>
      <w:rFonts w:cs="Times New Roman"/>
    </w:rPr>
  </w:style>
  <w:style w:type="character" w:customStyle="1" w:styleId="29">
    <w:name w:val="Основной текст (2)"/>
    <w:rsid w:val="007C274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serp-urlitem">
    <w:name w:val="serp-url__item"/>
    <w:basedOn w:val="a0"/>
    <w:rsid w:val="007C2742"/>
  </w:style>
  <w:style w:type="paragraph" w:customStyle="1" w:styleId="aff7">
    <w:name w:val="Знак"/>
    <w:basedOn w:val="a"/>
    <w:rsid w:val="007C27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oktime">
    <w:name w:val="cooktime"/>
    <w:basedOn w:val="a0"/>
    <w:rsid w:val="007C2742"/>
  </w:style>
  <w:style w:type="paragraph" w:customStyle="1" w:styleId="c8">
    <w:name w:val="c8"/>
    <w:basedOn w:val="a"/>
    <w:rsid w:val="007C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2742"/>
  </w:style>
  <w:style w:type="character" w:customStyle="1" w:styleId="c6">
    <w:name w:val="c6"/>
    <w:basedOn w:val="a0"/>
    <w:rsid w:val="007C2742"/>
  </w:style>
  <w:style w:type="character" w:customStyle="1" w:styleId="c1">
    <w:name w:val="c1"/>
    <w:basedOn w:val="a0"/>
    <w:rsid w:val="007C2742"/>
  </w:style>
  <w:style w:type="character" w:customStyle="1" w:styleId="mail-message-toolbar-subject-wrapper">
    <w:name w:val="mail-message-toolbar-subject-wrapper"/>
    <w:basedOn w:val="a0"/>
    <w:rsid w:val="007C2742"/>
  </w:style>
  <w:style w:type="paragraph" w:customStyle="1" w:styleId="paragraph">
    <w:name w:val="paragraph"/>
    <w:basedOn w:val="a"/>
    <w:rsid w:val="007C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C2742"/>
  </w:style>
  <w:style w:type="character" w:customStyle="1" w:styleId="eop">
    <w:name w:val="eop"/>
    <w:basedOn w:val="a0"/>
    <w:rsid w:val="007C2742"/>
  </w:style>
  <w:style w:type="character" w:customStyle="1" w:styleId="spellingerror">
    <w:name w:val="spellingerror"/>
    <w:basedOn w:val="a0"/>
    <w:rsid w:val="007C2742"/>
  </w:style>
  <w:style w:type="character" w:customStyle="1" w:styleId="extended-textshort">
    <w:name w:val="extended-text__short"/>
    <w:basedOn w:val="a0"/>
    <w:rsid w:val="00040E3C"/>
  </w:style>
  <w:style w:type="paragraph" w:customStyle="1" w:styleId="a00">
    <w:name w:val="a0"/>
    <w:basedOn w:val="a"/>
    <w:uiPriority w:val="99"/>
    <w:rsid w:val="0004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d"/>
    <w:uiPriority w:val="59"/>
    <w:rsid w:val="001C1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59"/>
    <w:rsid w:val="001C10A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1C10A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locked/>
    <w:rsid w:val="00E25D7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C22DD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"/>
    <w:rsid w:val="003379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37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570CDC"/>
  </w:style>
  <w:style w:type="character" w:customStyle="1" w:styleId="c3">
    <w:name w:val="c3"/>
    <w:basedOn w:val="a0"/>
    <w:rsid w:val="00570CDC"/>
  </w:style>
  <w:style w:type="paragraph" w:customStyle="1" w:styleId="Style30">
    <w:name w:val="Style30"/>
    <w:basedOn w:val="a"/>
    <w:uiPriority w:val="99"/>
    <w:rsid w:val="0070768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076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https://b82877.vr.mirapolis.ru/mira/miravr/139158675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82915.vr.mirapolis.ru/mira/miravr/4414363874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b82877.vr.mirapolis.ru/mira/miravr/0851124663" TargetMode="External"/><Relationship Id="rId25" Type="http://schemas.openxmlformats.org/officeDocument/2006/relationships/hyperlink" Target="mailto:h131080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82877.vr.mirapolis.ru/mira/miravr/6070277544" TargetMode="External"/><Relationship Id="rId20" Type="http://schemas.openxmlformats.org/officeDocument/2006/relationships/hyperlink" Target="https://b83026.vr.mirapolis.ru/mira/miravr/66814073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b82985.vr.mirapolis.ru/mira/miravr/9159691741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s://b82895.vr.mirapolis.ru/mira/miravr/51001292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57923346" TargetMode="External"/><Relationship Id="rId19" Type="http://schemas.openxmlformats.org/officeDocument/2006/relationships/hyperlink" Target="https://b82877.vr.mirapolis.ru/mira/miravr/604213950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hyperlink" Target="https://b82921.vr.mirapolis.ru/mira/miravr/6512652959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4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404" baseline="0">
                <a:latin typeface="Times New Roman" pitchFamily="18" charset="0"/>
                <a:cs typeface="Times New Roman" pitchFamily="18" charset="0"/>
              </a:rPr>
              <a:t> школьников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12880559741353084"/>
          <c:w val="0.95189421449101752"/>
          <c:h val="0.77926721423972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4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2020год</c:v>
                </c:pt>
              </c:strCache>
            </c:strRef>
          </c:cat>
          <c:val>
            <c:numRef>
              <c:f>Лист1!$B$2:$B$5</c:f>
              <c:numCache>
                <c:formatCode>#\ ##0</c:formatCode>
                <c:ptCount val="4"/>
                <c:pt idx="0">
                  <c:v>5459</c:v>
                </c:pt>
                <c:pt idx="1">
                  <c:v>5775</c:v>
                </c:pt>
                <c:pt idx="2">
                  <c:v>6068</c:v>
                </c:pt>
                <c:pt idx="3">
                  <c:v>6270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0-4B6D-84BB-267261CAC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138274688"/>
        <c:axId val="140840960"/>
      </c:barChart>
      <c:catAx>
        <c:axId val="1382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3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840960"/>
        <c:crosses val="autoZero"/>
        <c:auto val="1"/>
        <c:lblAlgn val="ctr"/>
        <c:lblOffset val="100"/>
        <c:noMultiLvlLbl val="0"/>
      </c:catAx>
      <c:valAx>
        <c:axId val="140840960"/>
        <c:scaling>
          <c:orientation val="minMax"/>
        </c:scaling>
        <c:delete val="1"/>
        <c:axPos val="l"/>
        <c:numFmt formatCode="#\ ##0" sourceLinked="1"/>
        <c:majorTickMark val="out"/>
        <c:minorTickMark val="none"/>
        <c:tickLblPos val="nextTo"/>
        <c:crossAx val="1382746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4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404" baseline="0">
                <a:latin typeface="Times New Roman" pitchFamily="18" charset="0"/>
                <a:cs typeface="Times New Roman" pitchFamily="18" charset="0"/>
              </a:rPr>
              <a:t>  дошкольников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20363543842733944"/>
          <c:w val="0.95189421449101752"/>
          <c:h val="0.61600192833038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4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#\ ##0</c:formatCode>
                <c:ptCount val="4"/>
                <c:pt idx="0">
                  <c:v>2457</c:v>
                </c:pt>
                <c:pt idx="1">
                  <c:v>2462</c:v>
                </c:pt>
                <c:pt idx="2">
                  <c:v>2597</c:v>
                </c:pt>
                <c:pt idx="3">
                  <c:v>2597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1-4B52-B148-7B12EF537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52086272"/>
        <c:axId val="5208780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31-4B52-B148-7B12EF537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318976"/>
        <c:axId val="52320512"/>
      </c:lineChart>
      <c:catAx>
        <c:axId val="5208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4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087808"/>
        <c:crosses val="autoZero"/>
        <c:auto val="1"/>
        <c:lblAlgn val="ctr"/>
        <c:lblOffset val="100"/>
        <c:noMultiLvlLbl val="0"/>
      </c:catAx>
      <c:valAx>
        <c:axId val="52087808"/>
        <c:scaling>
          <c:orientation val="minMax"/>
        </c:scaling>
        <c:delete val="1"/>
        <c:axPos val="l"/>
        <c:numFmt formatCode="#\ ##0" sourceLinked="1"/>
        <c:majorTickMark val="out"/>
        <c:minorTickMark val="none"/>
        <c:tickLblPos val="nextTo"/>
        <c:crossAx val="52086272"/>
        <c:crosses val="autoZero"/>
        <c:crossBetween val="between"/>
      </c:valAx>
      <c:catAx>
        <c:axId val="52318976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52320512"/>
        <c:crosses val="max"/>
        <c:auto val="1"/>
        <c:lblAlgn val="ctr"/>
        <c:lblOffset val="100"/>
        <c:tickLblSkip val="1"/>
        <c:tickMarkSkip val="1"/>
        <c:noMultiLvlLbl val="0"/>
      </c:catAx>
      <c:valAx>
        <c:axId val="5232051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52318976"/>
        <c:crosses val="max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2">
                <a:latin typeface="Times New Roman" pitchFamily="18" charset="0"/>
                <a:cs typeface="Times New Roman" pitchFamily="18" charset="0"/>
              </a:rPr>
              <a:t>Динамика уровня заработной платы педагогических работников школ, рублей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28349774162624769"/>
          <c:w val="0.77651125482389316"/>
          <c:h val="0.61606985491629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12676173487644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402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81-4F0C-9883-7341C28F37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2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#\ ##0</c:formatCode>
                <c:ptCount val="4"/>
                <c:pt idx="0">
                  <c:v>27540</c:v>
                </c:pt>
                <c:pt idx="1">
                  <c:v>29630</c:v>
                </c:pt>
                <c:pt idx="2">
                  <c:v>31654</c:v>
                </c:pt>
                <c:pt idx="3">
                  <c:v>32848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81-4F0C-9883-7341C28F37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51574656"/>
        <c:axId val="515761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 formatCode="#\ ##0">
                  <c:v>32224</c:v>
                </c:pt>
                <c:pt idx="3" formatCode="#\ ##0">
                  <c:v>32224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81-4F0C-9883-7341C28F37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881088"/>
        <c:axId val="51882624"/>
      </c:lineChart>
      <c:catAx>
        <c:axId val="5157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576192"/>
        <c:crosses val="autoZero"/>
        <c:auto val="1"/>
        <c:lblAlgn val="ctr"/>
        <c:lblOffset val="100"/>
        <c:noMultiLvlLbl val="0"/>
      </c:catAx>
      <c:valAx>
        <c:axId val="51576192"/>
        <c:scaling>
          <c:orientation val="minMax"/>
          <c:max val="35000"/>
          <c:min val="10000"/>
        </c:scaling>
        <c:delete val="1"/>
        <c:axPos val="l"/>
        <c:numFmt formatCode="#\ ##0" sourceLinked="1"/>
        <c:majorTickMark val="out"/>
        <c:minorTickMark val="none"/>
        <c:tickLblPos val="nextTo"/>
        <c:crossAx val="51574656"/>
        <c:crosses val="autoZero"/>
        <c:crossBetween val="between"/>
      </c:valAx>
      <c:catAx>
        <c:axId val="51881088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51882624"/>
        <c:crosses val="max"/>
        <c:auto val="1"/>
        <c:lblAlgn val="ctr"/>
        <c:lblOffset val="100"/>
        <c:tickLblSkip val="1"/>
        <c:tickMarkSkip val="1"/>
        <c:noMultiLvlLbl val="0"/>
      </c:catAx>
      <c:valAx>
        <c:axId val="5188262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51881088"/>
        <c:crosses val="max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2">
                <a:latin typeface="Times New Roman" pitchFamily="18" charset="0"/>
                <a:cs typeface="Times New Roman" pitchFamily="18" charset="0"/>
              </a:rPr>
              <a:t>Динамика уровня заработной платы педагогических работников дошкольного</a:t>
            </a:r>
            <a:r>
              <a:rPr lang="ru-RU" sz="1402" baseline="0">
                <a:latin typeface="Times New Roman" pitchFamily="18" charset="0"/>
                <a:cs typeface="Times New Roman" pitchFamily="18" charset="0"/>
              </a:rPr>
              <a:t> образования</a:t>
            </a:r>
            <a:r>
              <a:rPr lang="ru-RU" sz="1402">
                <a:latin typeface="Times New Roman" pitchFamily="18" charset="0"/>
                <a:cs typeface="Times New Roman" pitchFamily="18" charset="0"/>
              </a:rPr>
              <a:t>, рублей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19349551042961735"/>
          <c:w val="0.77651125482389316"/>
          <c:h val="0.714577151540268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311733927864303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402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3E-4879-A184-A265DB308A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2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#\ ##0</c:formatCode>
                <c:ptCount val="4"/>
                <c:pt idx="0">
                  <c:v>22876</c:v>
                </c:pt>
                <c:pt idx="1">
                  <c:v>25738</c:v>
                </c:pt>
                <c:pt idx="2">
                  <c:v>27213</c:v>
                </c:pt>
                <c:pt idx="3">
                  <c:v>28947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3E-4879-A184-A265DB308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52513408"/>
        <c:axId val="525152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 formatCode="#\ ##0">
                  <c:v>28434</c:v>
                </c:pt>
                <c:pt idx="3" formatCode="#\ ##0">
                  <c:v>28434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3E-4879-A184-A265DB308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16736"/>
        <c:axId val="52518272"/>
      </c:lineChart>
      <c:catAx>
        <c:axId val="5251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15200"/>
        <c:crosses val="autoZero"/>
        <c:auto val="1"/>
        <c:lblAlgn val="ctr"/>
        <c:lblOffset val="100"/>
        <c:noMultiLvlLbl val="0"/>
      </c:catAx>
      <c:valAx>
        <c:axId val="52515200"/>
        <c:scaling>
          <c:orientation val="minMax"/>
          <c:max val="35000"/>
          <c:min val="10000"/>
        </c:scaling>
        <c:delete val="1"/>
        <c:axPos val="l"/>
        <c:numFmt formatCode="#\ ##0" sourceLinked="1"/>
        <c:majorTickMark val="out"/>
        <c:minorTickMark val="none"/>
        <c:tickLblPos val="nextTo"/>
        <c:crossAx val="52513408"/>
        <c:crosses val="autoZero"/>
        <c:crossBetween val="between"/>
      </c:valAx>
      <c:catAx>
        <c:axId val="52516736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52518272"/>
        <c:crosses val="max"/>
        <c:auto val="1"/>
        <c:lblAlgn val="ctr"/>
        <c:lblOffset val="100"/>
        <c:tickLblSkip val="1"/>
        <c:tickMarkSkip val="1"/>
        <c:noMultiLvlLbl val="0"/>
      </c:catAx>
      <c:valAx>
        <c:axId val="5251827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52516736"/>
        <c:crosses val="max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2">
                <a:latin typeface="Times New Roman" pitchFamily="18" charset="0"/>
                <a:cs typeface="Times New Roman" pitchFamily="18" charset="0"/>
              </a:rPr>
              <a:t>Динамика уровня заработной платы педагогических работников дополнительного образования, рублей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27420796193725477"/>
          <c:w val="0.77651125482389316"/>
          <c:h val="0.622269337096385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2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#\ ##0</c:formatCode>
                <c:ptCount val="4"/>
                <c:pt idx="0">
                  <c:v>26530</c:v>
                </c:pt>
                <c:pt idx="1">
                  <c:v>28330</c:v>
                </c:pt>
                <c:pt idx="2">
                  <c:v>39324</c:v>
                </c:pt>
                <c:pt idx="3">
                  <c:v>39704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1-4A3F-91A8-241AC19B5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137972352"/>
        <c:axId val="13800691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 formatCode="#\ ##0">
                  <c:v>28084</c:v>
                </c:pt>
                <c:pt idx="3" formatCode="#\ ##0">
                  <c:v>28084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61-4A3F-91A8-241AC19B5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08448"/>
        <c:axId val="138009984"/>
      </c:lineChart>
      <c:catAx>
        <c:axId val="13797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006912"/>
        <c:crosses val="autoZero"/>
        <c:auto val="1"/>
        <c:lblAlgn val="ctr"/>
        <c:lblOffset val="100"/>
        <c:noMultiLvlLbl val="0"/>
      </c:catAx>
      <c:valAx>
        <c:axId val="138006912"/>
        <c:scaling>
          <c:orientation val="minMax"/>
          <c:max val="40000"/>
          <c:min val="10000"/>
        </c:scaling>
        <c:delete val="1"/>
        <c:axPos val="l"/>
        <c:numFmt formatCode="#\ ##0" sourceLinked="1"/>
        <c:majorTickMark val="out"/>
        <c:minorTickMark val="none"/>
        <c:tickLblPos val="nextTo"/>
        <c:crossAx val="137972352"/>
        <c:crosses val="autoZero"/>
        <c:crossBetween val="between"/>
      </c:valAx>
      <c:catAx>
        <c:axId val="138008448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138009984"/>
        <c:crosses val="max"/>
        <c:auto val="1"/>
        <c:lblAlgn val="ctr"/>
        <c:lblOffset val="100"/>
        <c:tickLblSkip val="1"/>
        <c:tickMarkSkip val="1"/>
        <c:noMultiLvlLbl val="0"/>
      </c:catAx>
      <c:valAx>
        <c:axId val="13800998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38008448"/>
        <c:crosses val="max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33" b="0">
                <a:latin typeface="Times New Roman" pitchFamily="18" charset="0"/>
                <a:cs typeface="Times New Roman" pitchFamily="18" charset="0"/>
              </a:defRPr>
            </a:pPr>
            <a:r>
              <a:rPr lang="ru-RU" sz="1233" b="0" i="0" u="none" strike="noStrike" baseline="0">
                <a:effectLst/>
              </a:rPr>
              <a:t>Расходы на отрасль Образование в 2020 году - 754 млн. рублей</a:t>
            </a:r>
            <a:r>
              <a:rPr lang="ru-RU" sz="1233" b="0" i="0" u="none" strike="noStrike" baseline="0"/>
              <a:t> 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6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3086881089023E-3"/>
          <c:y val="0.1421387326584177"/>
          <c:w val="0.95250325999835306"/>
          <c:h val="0.785539057617797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A85-4A1D-BF58-7C43D9DB9D5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A85-4A1D-BF58-7C43D9DB9D5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A85-4A1D-BF58-7C43D9DB9D53}"/>
              </c:ext>
            </c:extLst>
          </c:dPt>
          <c:dLbls>
            <c:dLbl>
              <c:idx val="0"/>
              <c:layout>
                <c:manualLayout>
                  <c:x val="8.7277903821344371E-2"/>
                  <c:y val="-6.9279823892981124E-2"/>
                </c:manualLayout>
              </c:layout>
              <c:tx>
                <c:rich>
                  <a:bodyPr/>
                  <a:lstStyle/>
                  <a:p>
                    <a:pPr>
                      <a:defRPr sz="1057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Областной бюджет 591,7 млн. рублей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85-4A1D-BF58-7C43D9DB9D53}"/>
                </c:ext>
              </c:extLst>
            </c:dLbl>
            <c:dLbl>
              <c:idx val="1"/>
              <c:layout>
                <c:manualLayout>
                  <c:x val="-3.8681813628258302E-2"/>
                  <c:y val="0.23307331338827403"/>
                </c:manualLayout>
              </c:layout>
              <c:tx>
                <c:rich>
                  <a:bodyPr/>
                  <a:lstStyle/>
                  <a:p>
                    <a:pPr>
                      <a:defRPr sz="1057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Федеральный бюджет 21,9 млн. рублей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85-4A1D-BF58-7C43D9DB9D53}"/>
                </c:ext>
              </c:extLst>
            </c:dLbl>
            <c:dLbl>
              <c:idx val="2"/>
              <c:layout>
                <c:manualLayout>
                  <c:x val="-0.14546536767649806"/>
                  <c:y val="0.11389585979171954"/>
                </c:manualLayout>
              </c:layout>
              <c:tx>
                <c:rich>
                  <a:bodyPr/>
                  <a:lstStyle/>
                  <a:p>
                    <a:pPr>
                      <a:defRPr sz="1057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Районный бюджет  140,4 млн. рублей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85-4A1D-BF58-7C43D9DB9D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7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Областной бюджет</c:v>
                </c:pt>
                <c:pt idx="1">
                  <c:v>Федеральный бюджет</c:v>
                </c:pt>
                <c:pt idx="2">
                  <c:v>Районный бюджет </c:v>
                </c:pt>
              </c:strCache>
            </c:strRef>
          </c:cat>
          <c:val>
            <c:numRef>
              <c:f>Лист1!$B$2:$B$4</c:f>
              <c:numCache>
                <c:formatCode>#\ ###\ ##0\ " млн. рублей"</c:formatCode>
                <c:ptCount val="3"/>
                <c:pt idx="0">
                  <c:v>591719.06400000001</c:v>
                </c:pt>
                <c:pt idx="1">
                  <c:v>21912.469000000001</c:v>
                </c:pt>
                <c:pt idx="2">
                  <c:v>140372.42300000001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85-4A1D-BF58-7C43D9DB9D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379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Текущие ремонты за счет средств муниципального бюджета, тыс. рублей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084528722688234E-2"/>
          <c:y val="0.20077875239688303"/>
          <c:w val="0.95189421449101752"/>
          <c:h val="0.68698004977357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2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#\ #,#00</c:formatCode>
                <c:ptCount val="4"/>
                <c:pt idx="0">
                  <c:v>5836.7</c:v>
                </c:pt>
                <c:pt idx="1">
                  <c:v>19211.3</c:v>
                </c:pt>
                <c:pt idx="2">
                  <c:v>21093.14</c:v>
                </c:pt>
                <c:pt idx="3">
                  <c:v>26538.271000000001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63-46EA-A02C-9E606E8DA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9"/>
        <c:axId val="138859648"/>
        <c:axId val="1388611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63-46EA-A02C-9E606E8DA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62976"/>
        <c:axId val="138864512"/>
      </c:lineChart>
      <c:catAx>
        <c:axId val="13885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861184"/>
        <c:crosses val="autoZero"/>
        <c:auto val="1"/>
        <c:lblAlgn val="ctr"/>
        <c:lblOffset val="100"/>
        <c:noMultiLvlLbl val="0"/>
      </c:catAx>
      <c:valAx>
        <c:axId val="138861184"/>
        <c:scaling>
          <c:orientation val="minMax"/>
        </c:scaling>
        <c:delete val="1"/>
        <c:axPos val="l"/>
        <c:numFmt formatCode="#\ #,#00" sourceLinked="1"/>
        <c:majorTickMark val="out"/>
        <c:minorTickMark val="none"/>
        <c:tickLblPos val="nextTo"/>
        <c:crossAx val="138859648"/>
        <c:crosses val="autoZero"/>
        <c:crossBetween val="between"/>
      </c:valAx>
      <c:catAx>
        <c:axId val="138862976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138864512"/>
        <c:crosses val="max"/>
        <c:auto val="1"/>
        <c:lblAlgn val="ctr"/>
        <c:lblOffset val="100"/>
        <c:tickLblSkip val="1"/>
        <c:tickMarkSkip val="1"/>
        <c:noMultiLvlLbl val="0"/>
      </c:catAx>
      <c:valAx>
        <c:axId val="13886451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38862976"/>
        <c:crosses val="max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0.81611</cdr:x>
      <cdr:y>0.21224</cdr:y>
    </cdr:from>
    <cdr:to>
      <cdr:x>1</cdr:x>
      <cdr:y>0.51436</cdr:y>
    </cdr:to>
    <cdr:sp macro="" textlink="">
      <cdr:nvSpPr>
        <cdr:cNvPr id="2" name="Text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4931833" y="550333"/>
          <a:ext cx="1111250" cy="78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itchFamily="18" charset="0"/>
            </a:rPr>
            <a:t>Указ Президента  </a:t>
          </a:r>
          <a:r>
            <a:rPr lang="ru-RU" sz="1400" baseline="0">
              <a:latin typeface="Times New Roman" pitchFamily="18" charset="0"/>
            </a:rPr>
            <a:t> </a:t>
          </a:r>
          <a:r>
            <a:rPr lang="ru-RU" sz="1400">
              <a:latin typeface="Times New Roman" pitchFamily="18" charset="0"/>
            </a:rPr>
            <a:t>32224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0.77387</cdr:x>
      <cdr:y>0.24235</cdr:y>
    </cdr:from>
    <cdr:to>
      <cdr:x>0.98344</cdr:x>
      <cdr:y>0.53148</cdr:y>
    </cdr:to>
    <cdr:sp macro="" textlink="">
      <cdr:nvSpPr>
        <cdr:cNvPr id="2" name="Text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4679561" y="799253"/>
          <a:ext cx="1263427" cy="724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itchFamily="18" charset="0"/>
            </a:rPr>
            <a:t>Указ Президента</a:t>
          </a:r>
          <a:r>
            <a:rPr lang="ru-RU" sz="1400" baseline="0">
              <a:latin typeface="Times New Roman" pitchFamily="18" charset="0"/>
            </a:rPr>
            <a:t> </a:t>
          </a:r>
          <a:r>
            <a:rPr lang="ru-RU" sz="1400">
              <a:latin typeface="Times New Roman" pitchFamily="18" charset="0"/>
            </a:rPr>
            <a:t>28 434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0.7776</cdr:x>
      <cdr:y>0.34643</cdr:y>
    </cdr:from>
    <cdr:to>
      <cdr:x>0.98517</cdr:x>
      <cdr:y>0.6608</cdr:y>
    </cdr:to>
    <cdr:sp macro="" textlink="">
      <cdr:nvSpPr>
        <cdr:cNvPr id="2" name="Text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4704302" y="957392"/>
          <a:ext cx="1259586" cy="861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>
              <a:latin typeface="Times New Roman" pitchFamily="18" charset="0"/>
            </a:rPr>
            <a:t>Указ Президента</a:t>
          </a:r>
          <a:r>
            <a:rPr lang="ru-RU" sz="1400" baseline="0">
              <a:latin typeface="Times New Roman" pitchFamily="18" charset="0"/>
            </a:rPr>
            <a:t> 28084</a:t>
          </a:r>
          <a:endParaRPr lang="ru-RU" sz="1400">
            <a:latin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F267-DEFB-4E74-9C1E-F278A86E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15944</Words>
  <Characters>90884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alla032@outlook.com</cp:lastModifiedBy>
  <cp:revision>166</cp:revision>
  <cp:lastPrinted>2021-07-06T10:13:00Z</cp:lastPrinted>
  <dcterms:created xsi:type="dcterms:W3CDTF">2021-07-08T10:59:00Z</dcterms:created>
  <dcterms:modified xsi:type="dcterms:W3CDTF">2021-07-12T07:21:00Z</dcterms:modified>
</cp:coreProperties>
</file>