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2E" w:rsidRPr="00A33326" w:rsidRDefault="0036332E" w:rsidP="0036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332E" w:rsidRDefault="0036332E" w:rsidP="0036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36332E" w:rsidRPr="00A33326" w:rsidRDefault="0036332E" w:rsidP="0036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БРЯНСКОГО РАЙОНА</w:t>
      </w:r>
    </w:p>
    <w:p w:rsidR="0036332E" w:rsidRPr="00A33326" w:rsidRDefault="0036332E" w:rsidP="0036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6332E" w:rsidRDefault="0036332E" w:rsidP="0036332E">
      <w:pPr>
        <w:rPr>
          <w:rFonts w:ascii="Times New Roman" w:hAnsi="Times New Roman" w:cs="Times New Roman"/>
          <w:sz w:val="28"/>
          <w:szCs w:val="28"/>
        </w:rPr>
      </w:pPr>
      <w:r w:rsidRPr="00A33326">
        <w:rPr>
          <w:rFonts w:ascii="Times New Roman" w:hAnsi="Times New Roman" w:cs="Times New Roman"/>
          <w:sz w:val="28"/>
          <w:szCs w:val="28"/>
        </w:rPr>
        <w:t xml:space="preserve">От </w:t>
      </w:r>
      <w:r w:rsidR="00D64DAF">
        <w:rPr>
          <w:rFonts w:ascii="Times New Roman" w:hAnsi="Times New Roman" w:cs="Times New Roman"/>
          <w:sz w:val="28"/>
          <w:szCs w:val="28"/>
        </w:rPr>
        <w:t>27.10.</w:t>
      </w:r>
      <w:r w:rsidRPr="00A33326">
        <w:rPr>
          <w:rFonts w:ascii="Times New Roman" w:hAnsi="Times New Roman" w:cs="Times New Roman"/>
          <w:sz w:val="28"/>
          <w:szCs w:val="28"/>
        </w:rPr>
        <w:t xml:space="preserve">2021 </w:t>
      </w:r>
      <w:proofErr w:type="gramStart"/>
      <w:r w:rsidRPr="00A3332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D64DAF">
        <w:rPr>
          <w:rFonts w:ascii="Times New Roman" w:hAnsi="Times New Roman" w:cs="Times New Roman"/>
          <w:sz w:val="28"/>
          <w:szCs w:val="28"/>
        </w:rPr>
        <w:t>321/1-п</w:t>
      </w:r>
    </w:p>
    <w:p w:rsidR="006F0D8B" w:rsidRPr="006F0D8B" w:rsidRDefault="006F0D8B" w:rsidP="006F0D8B">
      <w:pPr>
        <w:pStyle w:val="1"/>
        <w:shd w:val="clear" w:color="auto" w:fill="auto"/>
        <w:spacing w:after="0" w:line="240" w:lineRule="auto"/>
        <w:jc w:val="both"/>
        <w:rPr>
          <w:b/>
        </w:rPr>
      </w:pPr>
      <w:r w:rsidRPr="006F0D8B">
        <w:rPr>
          <w:b/>
          <w:bCs/>
          <w:color w:val="000000"/>
          <w:lang w:bidi="ru-RU"/>
        </w:rPr>
        <w:t xml:space="preserve">О создании и организации работы комиссии по урегулированию конфликта интересов </w:t>
      </w:r>
      <w:proofErr w:type="gramStart"/>
      <w:r w:rsidRPr="006F0D8B">
        <w:rPr>
          <w:b/>
          <w:bCs/>
          <w:color w:val="000000"/>
          <w:lang w:bidi="ru-RU"/>
        </w:rPr>
        <w:t xml:space="preserve">и </w:t>
      </w:r>
      <w:r w:rsidRPr="006F0D8B">
        <w:rPr>
          <w:b/>
        </w:rPr>
        <w:t xml:space="preserve"> утверждении</w:t>
      </w:r>
      <w:proofErr w:type="gramEnd"/>
      <w:r w:rsidRPr="006F0D8B">
        <w:rPr>
          <w:b/>
        </w:rPr>
        <w:t xml:space="preserve"> Положения о предотвращении и урегулировании конфликта интересов в </w:t>
      </w:r>
      <w:r w:rsidR="0036332E">
        <w:rPr>
          <w:b/>
        </w:rPr>
        <w:t>Управлении образования</w:t>
      </w:r>
    </w:p>
    <w:p w:rsidR="006F0D8B" w:rsidRDefault="006F0D8B" w:rsidP="00921904">
      <w:pPr>
        <w:pStyle w:val="1"/>
        <w:shd w:val="clear" w:color="auto" w:fill="auto"/>
        <w:spacing w:after="0" w:line="240" w:lineRule="auto"/>
      </w:pPr>
    </w:p>
    <w:p w:rsidR="000452C6" w:rsidRDefault="000452C6" w:rsidP="00921904">
      <w:pPr>
        <w:pStyle w:val="1"/>
        <w:shd w:val="clear" w:color="auto" w:fill="auto"/>
        <w:spacing w:after="0" w:line="240" w:lineRule="auto"/>
        <w:ind w:firstLine="700"/>
        <w:jc w:val="both"/>
      </w:pPr>
      <w:r>
        <w:rPr>
          <w:color w:val="000000"/>
          <w:lang w:eastAsia="ru-RU" w:bidi="ru-RU"/>
        </w:rPr>
        <w:t>Во исполнение Федерального закона от 25.12.2008 года № 273-ФЗ «О противодействии коррупции», в целях повышения эффективности работы по противодействию коррупции в сфере образования</w:t>
      </w:r>
      <w:r w:rsidR="00921904">
        <w:rPr>
          <w:color w:val="000000"/>
          <w:lang w:eastAsia="ru-RU" w:bidi="ru-RU"/>
        </w:rPr>
        <w:t>,</w:t>
      </w:r>
    </w:p>
    <w:p w:rsidR="000452C6" w:rsidRPr="00921904" w:rsidRDefault="000452C6" w:rsidP="00921904">
      <w:pPr>
        <w:pStyle w:val="1"/>
        <w:shd w:val="clear" w:color="auto" w:fill="auto"/>
        <w:spacing w:after="0" w:line="240" w:lineRule="auto"/>
        <w:ind w:firstLine="380"/>
      </w:pPr>
      <w:r w:rsidRPr="00921904">
        <w:rPr>
          <w:bCs/>
          <w:color w:val="000000"/>
          <w:lang w:eastAsia="ru-RU" w:bidi="ru-RU"/>
        </w:rPr>
        <w:t>ПРИКАЗЫВАЮ:</w:t>
      </w:r>
    </w:p>
    <w:p w:rsidR="000452C6" w:rsidRDefault="000452C6" w:rsidP="00921904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</w:pPr>
      <w:r>
        <w:rPr>
          <w:color w:val="000000"/>
          <w:lang w:eastAsia="ru-RU" w:bidi="ru-RU"/>
        </w:rPr>
        <w:t>Создать комиссию по урегулированию конфликта интересов в составе:</w:t>
      </w:r>
    </w:p>
    <w:p w:rsidR="00921904" w:rsidRDefault="00921904" w:rsidP="00921904">
      <w:pPr>
        <w:pStyle w:val="1"/>
        <w:shd w:val="clear" w:color="auto" w:fill="auto"/>
        <w:spacing w:after="0" w:line="240" w:lineRule="auto"/>
      </w:pPr>
      <w:r w:rsidRPr="00814FB3">
        <w:t xml:space="preserve">Председатель комиссии: </w:t>
      </w:r>
      <w:r w:rsidR="0036332E">
        <w:t>Шрамов А.В., старший методист Управления образования;</w:t>
      </w:r>
    </w:p>
    <w:p w:rsidR="00921904" w:rsidRDefault="00921904" w:rsidP="00921904">
      <w:pPr>
        <w:pStyle w:val="1"/>
        <w:shd w:val="clear" w:color="auto" w:fill="auto"/>
        <w:spacing w:after="0" w:line="240" w:lineRule="auto"/>
        <w:ind w:firstLine="380"/>
      </w:pPr>
      <w:r>
        <w:t>Члены комиссии:</w:t>
      </w:r>
    </w:p>
    <w:p w:rsidR="006F0D8B" w:rsidRDefault="0036332E" w:rsidP="00921904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Кузина Юлия Вячеславовна, главный инженер Управления образования; заместитель председателя;</w:t>
      </w:r>
    </w:p>
    <w:p w:rsidR="006F0D8B" w:rsidRDefault="0036332E" w:rsidP="00921904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Пищулина Виктория Юрьевна, начальник методического кабинета;</w:t>
      </w:r>
    </w:p>
    <w:p w:rsidR="00921904" w:rsidRDefault="0036332E" w:rsidP="00921904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Любовь Николаевна, главный методист;</w:t>
      </w:r>
    </w:p>
    <w:p w:rsidR="0036332E" w:rsidRDefault="0036332E" w:rsidP="00921904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Даньшина Олеся Владимировна, заместитель главного бухгалтера.</w:t>
      </w:r>
    </w:p>
    <w:p w:rsidR="006717AE" w:rsidRPr="006717AE" w:rsidRDefault="006717AE" w:rsidP="006717A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7AE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противодействию коррупции, выявлении и урегулировании конфликта интересов работников </w:t>
      </w:r>
      <w:r w:rsidR="0036332E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Pr="006717AE">
        <w:rPr>
          <w:rFonts w:ascii="Times New Roman" w:hAnsi="Times New Roman" w:cs="Times New Roman"/>
          <w:sz w:val="28"/>
          <w:szCs w:val="28"/>
        </w:rPr>
        <w:t>Брянского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7AE">
        <w:rPr>
          <w:rFonts w:ascii="Times New Roman" w:hAnsi="Times New Roman" w:cs="Times New Roman"/>
          <w:i/>
          <w:sz w:val="28"/>
          <w:szCs w:val="28"/>
        </w:rPr>
        <w:t>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04" w:rsidRDefault="000452C6" w:rsidP="006717A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Комиссии в своей работе, по противодействию коррупции, руководствоваться </w:t>
      </w:r>
      <w:r w:rsidR="006717AE" w:rsidRPr="006717AE">
        <w:rPr>
          <w:rFonts w:ascii="Times New Roman" w:hAnsi="Times New Roman" w:cs="Times New Roman"/>
          <w:sz w:val="28"/>
          <w:szCs w:val="28"/>
        </w:rPr>
        <w:t>Положение</w:t>
      </w:r>
      <w:r w:rsidR="006717AE">
        <w:rPr>
          <w:rFonts w:ascii="Times New Roman" w:hAnsi="Times New Roman" w:cs="Times New Roman"/>
          <w:sz w:val="28"/>
          <w:szCs w:val="28"/>
        </w:rPr>
        <w:t>м</w:t>
      </w:r>
      <w:r w:rsidR="006717AE" w:rsidRPr="006717AE">
        <w:rPr>
          <w:rFonts w:ascii="Times New Roman" w:hAnsi="Times New Roman" w:cs="Times New Roman"/>
          <w:sz w:val="28"/>
          <w:szCs w:val="28"/>
        </w:rPr>
        <w:t xml:space="preserve"> о комиссии по противодействию коррупции, выявлении и урегулировании конфликта интересов работников </w:t>
      </w:r>
      <w:r w:rsidR="0036332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717AE" w:rsidRPr="006717AE">
        <w:rPr>
          <w:rFonts w:ascii="Times New Roman" w:hAnsi="Times New Roman" w:cs="Times New Roman"/>
          <w:sz w:val="28"/>
          <w:szCs w:val="28"/>
        </w:rPr>
        <w:t xml:space="preserve"> </w:t>
      </w:r>
      <w:r w:rsidR="006717AE">
        <w:rPr>
          <w:rFonts w:ascii="Times New Roman" w:hAnsi="Times New Roman" w:cs="Times New Roman"/>
          <w:sz w:val="28"/>
          <w:szCs w:val="28"/>
        </w:rPr>
        <w:t>и</w:t>
      </w:r>
      <w:r w:rsidR="00921904">
        <w:rPr>
          <w:rFonts w:ascii="Times New Roman" w:hAnsi="Times New Roman" w:cs="Times New Roman"/>
          <w:sz w:val="28"/>
          <w:szCs w:val="28"/>
        </w:rPr>
        <w:t xml:space="preserve"> утверждённым планом мероприятий по противодействию коррупции.</w:t>
      </w:r>
    </w:p>
    <w:p w:rsidR="00921904" w:rsidRDefault="00921904" w:rsidP="00921904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921904" w:rsidRDefault="00921904" w:rsidP="0092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904" w:rsidRDefault="00921904" w:rsidP="0092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32E" w:rsidRPr="00A33326" w:rsidRDefault="0036332E" w:rsidP="0036332E">
      <w:pPr>
        <w:pStyle w:val="1"/>
        <w:shd w:val="clear" w:color="auto" w:fill="auto"/>
        <w:spacing w:after="0"/>
        <w:jc w:val="both"/>
      </w:pPr>
      <w:r>
        <w:t xml:space="preserve">Начальник Управления образования                        </w:t>
      </w:r>
      <w:proofErr w:type="spellStart"/>
      <w:r>
        <w:t>А.В.Азаркина</w:t>
      </w:r>
      <w:proofErr w:type="spellEnd"/>
    </w:p>
    <w:p w:rsidR="0036332E" w:rsidRPr="00A33326" w:rsidRDefault="0036332E" w:rsidP="0036332E">
      <w:pPr>
        <w:pStyle w:val="1"/>
        <w:shd w:val="clear" w:color="auto" w:fill="auto"/>
        <w:spacing w:after="0"/>
        <w:jc w:val="both"/>
      </w:pPr>
    </w:p>
    <w:p w:rsidR="0036332E" w:rsidRPr="00A33326" w:rsidRDefault="0036332E" w:rsidP="0036332E">
      <w:pPr>
        <w:pStyle w:val="1"/>
        <w:shd w:val="clear" w:color="auto" w:fill="auto"/>
        <w:spacing w:after="0"/>
        <w:jc w:val="both"/>
      </w:pPr>
      <w:r w:rsidRPr="00A33326">
        <w:t>С приказом ознакомлены:</w:t>
      </w:r>
    </w:p>
    <w:p w:rsidR="00921904" w:rsidRDefault="00921904" w:rsidP="00921904">
      <w:pPr>
        <w:pStyle w:val="1"/>
        <w:shd w:val="clear" w:color="auto" w:fill="auto"/>
        <w:tabs>
          <w:tab w:val="left" w:pos="0"/>
        </w:tabs>
        <w:spacing w:after="0" w:line="240" w:lineRule="auto"/>
      </w:pPr>
      <w:r>
        <w:t>:</w:t>
      </w:r>
    </w:p>
    <w:p w:rsidR="000452C6" w:rsidRPr="00921904" w:rsidRDefault="00921904" w:rsidP="00921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452C6" w:rsidRPr="00921904">
          <w:pgSz w:w="11900" w:h="16840"/>
          <w:pgMar w:top="679" w:right="826" w:bottom="679" w:left="1388" w:header="251" w:footer="251" w:gutter="0"/>
          <w:pgNumType w:start="1"/>
          <w:cols w:space="720"/>
          <w:noEndnote/>
          <w:docGrid w:linePitch="360"/>
        </w:sectPr>
      </w:pPr>
      <w:r w:rsidRPr="0092190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F0D8B" w:rsidRDefault="006F0D8B" w:rsidP="006F0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D8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0D8B" w:rsidRDefault="006F0D8B" w:rsidP="006F0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D8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D64DAF" w:rsidRDefault="006F0D8B" w:rsidP="00D64DAF">
      <w:pPr>
        <w:jc w:val="right"/>
        <w:rPr>
          <w:rFonts w:ascii="Times New Roman" w:hAnsi="Times New Roman" w:cs="Times New Roman"/>
          <w:sz w:val="28"/>
          <w:szCs w:val="28"/>
        </w:rPr>
      </w:pPr>
      <w:r w:rsidRPr="006F0D8B">
        <w:rPr>
          <w:rFonts w:ascii="Times New Roman" w:hAnsi="Times New Roman" w:cs="Times New Roman"/>
          <w:sz w:val="28"/>
          <w:szCs w:val="28"/>
        </w:rPr>
        <w:t xml:space="preserve"> </w:t>
      </w:r>
      <w:r w:rsidR="00D64DAF" w:rsidRPr="00A33326">
        <w:rPr>
          <w:rFonts w:ascii="Times New Roman" w:hAnsi="Times New Roman" w:cs="Times New Roman"/>
          <w:sz w:val="28"/>
          <w:szCs w:val="28"/>
        </w:rPr>
        <w:t xml:space="preserve">От </w:t>
      </w:r>
      <w:r w:rsidR="00D64DAF">
        <w:rPr>
          <w:rFonts w:ascii="Times New Roman" w:hAnsi="Times New Roman" w:cs="Times New Roman"/>
          <w:sz w:val="28"/>
          <w:szCs w:val="28"/>
        </w:rPr>
        <w:t>27.10.</w:t>
      </w:r>
      <w:r w:rsidR="00D64DAF" w:rsidRPr="00A33326">
        <w:rPr>
          <w:rFonts w:ascii="Times New Roman" w:hAnsi="Times New Roman" w:cs="Times New Roman"/>
          <w:sz w:val="28"/>
          <w:szCs w:val="28"/>
        </w:rPr>
        <w:t xml:space="preserve">2021 </w:t>
      </w:r>
      <w:proofErr w:type="gramStart"/>
      <w:r w:rsidR="00D64DAF" w:rsidRPr="00A3332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D64DAF">
        <w:rPr>
          <w:rFonts w:ascii="Times New Roman" w:hAnsi="Times New Roman" w:cs="Times New Roman"/>
          <w:sz w:val="28"/>
          <w:szCs w:val="28"/>
        </w:rPr>
        <w:t>321/1-п</w:t>
      </w:r>
    </w:p>
    <w:p w:rsidR="00F151F2" w:rsidRDefault="00F151F2" w:rsidP="006F0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D8B" w:rsidRDefault="006F0D8B" w:rsidP="006F0D8B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F0D8B" w:rsidRDefault="006F0D8B" w:rsidP="0036332E">
      <w:pPr>
        <w:widowControl w:val="0"/>
        <w:autoSpaceDE w:val="0"/>
        <w:autoSpaceDN w:val="0"/>
        <w:adjustRightInd w:val="0"/>
        <w:spacing w:after="0" w:line="240" w:lineRule="auto"/>
        <w:ind w:left="2120" w:hanging="1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предотвращении и урегулировании конфликта интересов в </w:t>
      </w:r>
      <w:r w:rsidR="0036332E">
        <w:rPr>
          <w:rFonts w:ascii="Times New Roman" w:hAnsi="Times New Roman" w:cs="Times New Roman"/>
          <w:b/>
          <w:bCs/>
          <w:sz w:val="24"/>
          <w:szCs w:val="24"/>
        </w:rPr>
        <w:t>Управлении образования администрации Брянского района</w:t>
      </w:r>
    </w:p>
    <w:p w:rsidR="006F0D8B" w:rsidRDefault="006F0D8B" w:rsidP="006F0D8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Основные положения</w:t>
      </w:r>
    </w:p>
    <w:p w:rsidR="006F0D8B" w:rsidRDefault="006F0D8B" w:rsidP="006F0D8B">
      <w:pPr>
        <w:widowControl w:val="0"/>
        <w:tabs>
          <w:tab w:val="left" w:pos="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 предотвращении и урегулировании конфликта интересов в </w:t>
      </w:r>
      <w:r w:rsidR="0036332E">
        <w:rPr>
          <w:rFonts w:ascii="Times New Roman" w:hAnsi="Times New Roman" w:cs="Times New Roman"/>
          <w:sz w:val="24"/>
          <w:szCs w:val="24"/>
        </w:rPr>
        <w:t>Управлении образования 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 и основано на общепризнанных нравственных принципах и нормах российского общества и государства.</w:t>
      </w:r>
    </w:p>
    <w:p w:rsidR="006F0D8B" w:rsidRDefault="006F0D8B" w:rsidP="006F0D8B">
      <w:pPr>
        <w:widowControl w:val="0"/>
        <w:tabs>
          <w:tab w:val="left" w:pos="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Работники </w:t>
      </w:r>
      <w:r w:rsidR="0036332E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должны соблюдать его интересы,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</w:t>
      </w:r>
      <w:r w:rsidR="0036332E">
        <w:rPr>
          <w:rFonts w:ascii="Times New Roman" w:hAnsi="Times New Roman" w:cs="Times New Roman"/>
          <w:sz w:val="24"/>
          <w:szCs w:val="24"/>
        </w:rPr>
        <w:t>Положении Управления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D8B" w:rsidRDefault="006F0D8B" w:rsidP="006F0D8B">
      <w:pPr>
        <w:widowControl w:val="0"/>
        <w:tabs>
          <w:tab w:val="left" w:pos="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Работники должны избегать любых конфликтов интересов, должны быть независимы от конфликта интересов, затрагивающего </w:t>
      </w:r>
      <w:r w:rsidR="0036332E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D8B" w:rsidRDefault="006F0D8B" w:rsidP="006F0D8B">
      <w:pPr>
        <w:widowControl w:val="0"/>
        <w:tabs>
          <w:tab w:val="left" w:pos="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</w:t>
      </w:r>
      <w:r w:rsidR="0036332E">
        <w:rPr>
          <w:rFonts w:ascii="Times New Roman" w:hAnsi="Times New Roman" w:cs="Times New Roman"/>
          <w:sz w:val="24"/>
          <w:szCs w:val="24"/>
        </w:rPr>
        <w:t xml:space="preserve">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6F0D8B" w:rsidRDefault="006F0D8B" w:rsidP="006F0D8B">
      <w:pPr>
        <w:keepNext/>
        <w:keepLines/>
        <w:widowControl w:val="0"/>
        <w:tabs>
          <w:tab w:val="left" w:pos="2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понятия.</w:t>
      </w:r>
    </w:p>
    <w:p w:rsidR="006F0D8B" w:rsidRDefault="006F0D8B" w:rsidP="006F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Участники образовательных отношений -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их родители (законные представители), педагогические работники и их представители, организации, осуществляющие образовательную деятельность.</w:t>
      </w:r>
    </w:p>
    <w:p w:rsidR="006F0D8B" w:rsidRDefault="006F0D8B" w:rsidP="006F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Конфликт интересов педагогического работника -</w:t>
      </w:r>
      <w:r>
        <w:rPr>
          <w:rFonts w:ascii="Times New Roman" w:hAnsi="Times New Roman" w:cs="Times New Roman"/>
          <w:sz w:val="24"/>
          <w:szCs w:val="24"/>
        </w:rPr>
        <w:t xml:space="preserve">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иного преимущества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которая влияет или может повлиять на надлежащее (ненадлежащее)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обучающихся их. родителей (законных представителей).</w:t>
      </w:r>
    </w:p>
    <w:p w:rsidR="006F0D8B" w:rsidRDefault="006F0D8B" w:rsidP="006F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 личной заинтересованностью педагогического работника,</w:t>
      </w:r>
      <w:r>
        <w:rPr>
          <w:rFonts w:ascii="Times New Roman" w:hAnsi="Times New Roman" w:cs="Times New Roman"/>
          <w:sz w:val="24"/>
          <w:szCs w:val="24"/>
        </w:rPr>
        <w:t xml:space="preserve"> которая влияет или может повлиять на надлежащее (ненадлежащее) исполнение им должностных (служебных) обязанностей, понимается возможность получения 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F0D8B" w:rsidRDefault="006F0D8B" w:rsidP="006F0D8B">
      <w:pPr>
        <w:keepNext/>
        <w:keepLines/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Условия, при которых возникнет или может возникнуть конфликт интересов педагогического работника</w:t>
      </w:r>
    </w:p>
    <w:p w:rsidR="006F0D8B" w:rsidRDefault="006F0D8B" w:rsidP="006F0D8B">
      <w:pPr>
        <w:widowControl w:val="0"/>
        <w:tabs>
          <w:tab w:val="left" w:pos="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36332E" w:rsidRPr="0036332E">
        <w:rPr>
          <w:rFonts w:ascii="Times New Roman" w:hAnsi="Times New Roman" w:cs="Times New Roman"/>
          <w:sz w:val="24"/>
          <w:szCs w:val="24"/>
        </w:rPr>
        <w:t xml:space="preserve"> </w:t>
      </w:r>
      <w:r w:rsidR="0036332E">
        <w:rPr>
          <w:rFonts w:ascii="Times New Roman" w:hAnsi="Times New Roman" w:cs="Times New Roman"/>
          <w:sz w:val="24"/>
          <w:szCs w:val="24"/>
        </w:rPr>
        <w:t xml:space="preserve">Управлении образования </w:t>
      </w:r>
      <w:r>
        <w:rPr>
          <w:rFonts w:ascii="Times New Roman" w:hAnsi="Times New Roman" w:cs="Times New Roman"/>
          <w:sz w:val="24"/>
          <w:szCs w:val="24"/>
        </w:rPr>
        <w:t>выделяют следующие условия: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(ситуации), при которых всегда возникает конфликт интересов педагогического работника;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(ситуации), при которых может возникнуть конфликт интересов педагогического работника.</w:t>
      </w:r>
    </w:p>
    <w:p w:rsidR="006F0D8B" w:rsidRDefault="006F0D8B" w:rsidP="006F0D8B">
      <w:pPr>
        <w:widowControl w:val="0"/>
        <w:tabs>
          <w:tab w:val="left" w:pos="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К условиям (ситуациям), при которых всегда возникает конфликт интересов педагогического работника относятся следующие: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работник ведет бесплатные и платные занятия у одних и тех же обучающихся;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работник занимается репетиторством с обучающимися, которых он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обучает;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0D8B" w:rsidRDefault="006F0D8B" w:rsidP="006F0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работник является членом жюри конкурсных мероприятий с участием своих обучающихся;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педагогическим работником подарков и иных услуг от родителей (законных представителей) обучающихся;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иных, установленных запретов и ограничений для педагогических работников в образовательном учреждении.</w:t>
      </w:r>
    </w:p>
    <w:p w:rsidR="006F0D8B" w:rsidRDefault="006F0D8B" w:rsidP="006F0D8B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К условиям (ситуациям), при которых может возникнуть конфликт интересов педагогического работника относятся следующие: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педагогического работника в наборе (приеме) обучающихся;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педагогического работника в установлении, определении форм и способов поощрений для своих обучающихся;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условия (ситуации), при которых может возникнуть конфликт интересов педагогического работника.</w:t>
      </w:r>
    </w:p>
    <w:p w:rsidR="006F0D8B" w:rsidRDefault="006F0D8B" w:rsidP="006F0D8B">
      <w:pPr>
        <w:keepNext/>
        <w:keepLines/>
        <w:widowControl w:val="0"/>
        <w:tabs>
          <w:tab w:val="left" w:pos="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Меры по предотвращению конфликта интересов</w:t>
      </w:r>
    </w:p>
    <w:p w:rsidR="006F0D8B" w:rsidRDefault="006F0D8B" w:rsidP="006F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мерами по предотвращению конфликтов интересов являются: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строгое соблюдение руководителем </w:t>
      </w:r>
      <w:r w:rsidR="0036332E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работниками обязанностей, установленных законодательством,</w:t>
      </w:r>
      <w:r w:rsidR="0036332E">
        <w:rPr>
          <w:rFonts w:ascii="Times New Roman" w:hAnsi="Times New Roman" w:cs="Times New Roman"/>
          <w:sz w:val="24"/>
          <w:szCs w:val="24"/>
        </w:rPr>
        <w:t xml:space="preserve">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32E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>, иными локальными нормативными актами, должностными инструкциями;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и поддержание организационной структуры </w:t>
      </w:r>
      <w:r w:rsidR="0036332E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>, которая четко разграничивает сферы ответственности, полномочия и отчетность;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полномочий приказом о распределении обязанностей между директором и заместителями руководителя </w:t>
      </w:r>
      <w:r w:rsidR="0036332E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определенному кругу работников доверенностей на совершение действии, отдельных видов сделок;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36332E">
        <w:rPr>
          <w:rFonts w:ascii="Times New Roman" w:hAnsi="Times New Roman" w:cs="Times New Roman"/>
          <w:sz w:val="24"/>
          <w:szCs w:val="24"/>
        </w:rPr>
        <w:t>Управлении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в том числе данных бухгалтерской, статистической, управленческой и иной отчетности;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действий, которые приведут к возникновению конфликта интересов: руководитель </w:t>
      </w:r>
      <w:r w:rsidR="0036332E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работники должны воздерживаться от участия в совершении операций или сделках, в которые вовлечены лица и (или) организации, с которыми руководитель </w:t>
      </w:r>
      <w:r w:rsidR="0036332E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работники, либо члены их семей имеют личные связи или финансовые интересы: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гражданами при приеме на должности, включенные в Перечень должностей с высоким риском коррупционных проявлений (п.9.3. Положения об антикоррупционной политики) декларации конфликта интересов;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ежегодно работниками, замещающими должности, включенные в Перечень должностей с высоким риском коррупционных проявлений, декларации конфликта интересов;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прозрачности, подконтрольности и подотчетности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информационной открытости </w:t>
      </w:r>
      <w:r w:rsidR="0036332E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законодательства;</w:t>
      </w:r>
    </w:p>
    <w:p w:rsidR="006F0D8B" w:rsidRDefault="006F0D8B" w:rsidP="006F0D8B">
      <w:pPr>
        <w:widowControl w:val="0"/>
        <w:numPr>
          <w:ilvl w:val="0"/>
          <w:numId w:val="4"/>
        </w:numPr>
        <w:tabs>
          <w:tab w:val="left" w:pos="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четкой регламентации деятельности педагогических работников внутренними локальными нормативными актами </w:t>
      </w:r>
      <w:r w:rsidR="0036332E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332E" w:rsidRDefault="006F0D8B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введения прозрачных процедур внутренней оценки управления качеством образования;</w:t>
      </w:r>
      <w:r w:rsidR="0036332E" w:rsidRPr="0036332E">
        <w:rPr>
          <w:rFonts w:ascii="Times New Roman" w:hAnsi="Times New Roman" w:cs="Times New Roman"/>
          <w:sz w:val="24"/>
          <w:szCs w:val="24"/>
        </w:rPr>
        <w:t xml:space="preserve"> </w:t>
      </w:r>
      <w:r w:rsidR="0036332E">
        <w:rPr>
          <w:rFonts w:ascii="Times New Roman" w:hAnsi="Times New Roman" w:cs="Times New Roman"/>
          <w:sz w:val="24"/>
          <w:szCs w:val="24"/>
        </w:rPr>
        <w:t>осуществление создания системы сбора и анализа информации об индивидуальных образовательных достижениях обучающихся;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иных мероприятий, направленных на предотвращение возможного конфликта интересов педагогического работника.</w:t>
      </w:r>
    </w:p>
    <w:p w:rsidR="0036332E" w:rsidRDefault="0036332E" w:rsidP="0036332E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Обязанности руководителя ОУ и работников по предотвращен то конфликта интересов</w:t>
      </w:r>
    </w:p>
    <w:p w:rsidR="0036332E" w:rsidRDefault="0036332E" w:rsidP="0036332E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>В целях предотвращения конфликта интересов руководителя ОУ и работники обязаны: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обязанности с учетом разграничения полномочий, установленных локальными нормативными актами ОУ;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законодательства Российской Федерации, Устава ОУ, локальных нормативных актов ОУ, настоящего Положения о конфликте интересов;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ОУ без учета своих личных интересов, интересов своих родственников и друзей;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эффективность управления финансовыми, материальными и кадровыми ресурсами ОУ;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возможность вовлечения ОУ, руководителя ОУ и работников в осуществление противоправной деятельности;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максимально возможную результативность при совершении сделок;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достоверность бухгалтерской отчетности и иной публикуемой информации;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рассматривать достоверность и объективность негативной информации об ОУ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делового общения и принципы профессиональной этики в соответствии с Положением о профессиональной этике педагогических работников образовательного учреждения;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исчерпывающую информацию по вопросам, которые могут стать предметом конфликта интересов;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сохранность денежных средств и другого имущества ОУ;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ОУ, руководителя ОУ и работников.</w:t>
      </w:r>
    </w:p>
    <w:p w:rsidR="0036332E" w:rsidRDefault="0036332E" w:rsidP="0036332E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предотвращения или урегулирования конфликта интересов</w:t>
      </w:r>
    </w:p>
    <w:p w:rsidR="0036332E" w:rsidRDefault="0036332E" w:rsidP="0036332E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Урегулирование (устранение) конфликтов интересов осуществляется должностным лицом, ответственным за реализацию Антикоррупционной политики (ответственный за антикоррупционную деятельность).</w:t>
      </w:r>
    </w:p>
    <w:p w:rsidR="0036332E" w:rsidRDefault="0036332E" w:rsidP="0036332E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Работники должны без промедления сообщать о любых конфликтах интересов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</w:t>
      </w:r>
      <w:r w:rsidR="00DE11BC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или ответственному за антикоррупционную деятельность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36332E" w:rsidRDefault="0036332E" w:rsidP="0036332E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  <w:t>Лицо, ответственное за реализацию Антикоррупционной политики (ответственный за антикоррупционную деятельность), не позднее 7 (семи) рабочих дней со дня поступления</w:t>
      </w:r>
      <w:r w:rsidRPr="00363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сообщения должно выдать работнику письменные рекомендации по разрешению конфликта интересов.</w:t>
      </w:r>
    </w:p>
    <w:p w:rsidR="0036332E" w:rsidRDefault="0036332E" w:rsidP="0036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2E" w:rsidRDefault="0036332E" w:rsidP="0036332E">
      <w:pPr>
        <w:widowControl w:val="0"/>
        <w:tabs>
          <w:tab w:val="left" w:pos="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  <w:t>Предотвращение или урегулирование конфликта интересов может состоять в: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 и изменении трудовых обязанностей работника;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временном отстранении работника от должности, если его личные интересы входят в противоречие с трудовыми обязанностями;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переводе работника на должность, предусматривающую выполнение трудовых обязанностей, не связанных с конфликтом интересов;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отказе работника от своего личного интереса, порождающего конфликт с интересами ОУ;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увольнении работника из</w:t>
      </w:r>
      <w:r w:rsidR="00DE11BC" w:rsidRPr="00DE11BC">
        <w:rPr>
          <w:rFonts w:ascii="Times New Roman" w:hAnsi="Times New Roman" w:cs="Times New Roman"/>
          <w:sz w:val="24"/>
          <w:szCs w:val="24"/>
        </w:rPr>
        <w:t xml:space="preserve"> </w:t>
      </w:r>
      <w:r w:rsidR="00DE11B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sz w:val="24"/>
          <w:szCs w:val="24"/>
        </w:rPr>
        <w:t>по инициативе работника;</w:t>
      </w:r>
    </w:p>
    <w:p w:rsidR="0036332E" w:rsidRDefault="0036332E" w:rsidP="0036332E">
      <w:pPr>
        <w:widowControl w:val="0"/>
        <w:numPr>
          <w:ilvl w:val="0"/>
          <w:numId w:val="4"/>
        </w:num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6332E" w:rsidRDefault="0036332E" w:rsidP="0036332E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Решение комиссии </w:t>
      </w:r>
      <w:r w:rsidR="00DE11BC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36332E" w:rsidRDefault="0036332E" w:rsidP="0036332E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Решение комиссии </w:t>
      </w:r>
      <w:r w:rsidR="00DE11BC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порядке,</w:t>
      </w:r>
    </w:p>
    <w:p w:rsidR="0036332E" w:rsidRDefault="0036332E" w:rsidP="0036332E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  <w:t xml:space="preserve">До принятия решения комиссии </w:t>
      </w:r>
      <w:r w:rsidR="00DE11BC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руководитель </w:t>
      </w:r>
      <w:r w:rsidR="00DE11BC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36332E" w:rsidRDefault="0036332E" w:rsidP="0036332E">
      <w:pPr>
        <w:widowControl w:val="0"/>
        <w:tabs>
          <w:tab w:val="left" w:pos="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="00DE11BC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>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 Российской Федерации.</w:t>
      </w:r>
    </w:p>
    <w:p w:rsidR="0036332E" w:rsidRDefault="0036332E" w:rsidP="0036332E">
      <w:pPr>
        <w:keepNext/>
        <w:keepLines/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Ответственность</w:t>
      </w:r>
    </w:p>
    <w:p w:rsidR="0036332E" w:rsidRDefault="0036332E" w:rsidP="0036332E">
      <w:pPr>
        <w:widowControl w:val="0"/>
        <w:tabs>
          <w:tab w:val="left" w:pos="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  <w:t xml:space="preserve">Ответственным лицом в </w:t>
      </w:r>
      <w:r w:rsidR="00DE11BC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работы по предотвращению и урегулированию ко</w:t>
      </w:r>
      <w:r w:rsidR="00DE11BC">
        <w:rPr>
          <w:rFonts w:ascii="Times New Roman" w:hAnsi="Times New Roman" w:cs="Times New Roman"/>
          <w:sz w:val="24"/>
          <w:szCs w:val="24"/>
        </w:rPr>
        <w:t xml:space="preserve">нфликта интересов </w:t>
      </w:r>
      <w:r>
        <w:rPr>
          <w:rFonts w:ascii="Times New Roman" w:hAnsi="Times New Roman" w:cs="Times New Roman"/>
          <w:sz w:val="24"/>
          <w:szCs w:val="24"/>
        </w:rPr>
        <w:t xml:space="preserve"> работников при осуществлении ими профессиональной деятельности является руководитель </w:t>
      </w:r>
      <w:r w:rsidR="00DE11BC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D8B" w:rsidRDefault="0036332E" w:rsidP="0036332E">
      <w:pPr>
        <w:widowControl w:val="0"/>
        <w:numPr>
          <w:ilvl w:val="0"/>
          <w:numId w:val="4"/>
        </w:num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  <w:t xml:space="preserve">Все работники </w:t>
      </w:r>
      <w:r w:rsidR="00DE11BC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за соблюдение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Положения в соответствие с законодательством Российской Федерации.</w:t>
      </w:r>
      <w:r w:rsidR="006F0D8B">
        <w:rPr>
          <w:rFonts w:ascii="Times New Roman" w:hAnsi="Times New Roman" w:cs="Times New Roman"/>
          <w:sz w:val="24"/>
          <w:szCs w:val="24"/>
        </w:rPr>
        <w:br w:type="page"/>
      </w:r>
    </w:p>
    <w:p w:rsidR="006F0D8B" w:rsidRDefault="006F0D8B" w:rsidP="006F0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2E" w:rsidRDefault="006F0D8B" w:rsidP="0036332E">
      <w:pPr>
        <w:widowControl w:val="0"/>
        <w:tabs>
          <w:tab w:val="left" w:pos="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633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F0D8B" w:rsidRDefault="006F0D8B" w:rsidP="006F0D8B">
      <w:pPr>
        <w:widowControl w:val="0"/>
        <w:tabs>
          <w:tab w:val="left" w:pos="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0D8B" w:rsidRPr="006F0D8B" w:rsidRDefault="006F0D8B" w:rsidP="006F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D8B" w:rsidRPr="006F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38815A"/>
    <w:lvl w:ilvl="0">
      <w:numFmt w:val="bullet"/>
      <w:lvlText w:val="*"/>
      <w:lvlJc w:val="left"/>
    </w:lvl>
  </w:abstractNum>
  <w:abstractNum w:abstractNumId="1" w15:restartNumberingAfterBreak="0">
    <w:nsid w:val="05E26A91"/>
    <w:multiLevelType w:val="multilevel"/>
    <w:tmpl w:val="337EE8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F96116"/>
    <w:multiLevelType w:val="multilevel"/>
    <w:tmpl w:val="B4BC3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B1030A"/>
    <w:multiLevelType w:val="hybridMultilevel"/>
    <w:tmpl w:val="9D50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39"/>
    <w:rsid w:val="000452C6"/>
    <w:rsid w:val="003402D5"/>
    <w:rsid w:val="0036332E"/>
    <w:rsid w:val="006717AE"/>
    <w:rsid w:val="006E4D39"/>
    <w:rsid w:val="006F0D8B"/>
    <w:rsid w:val="00921904"/>
    <w:rsid w:val="00D64DAF"/>
    <w:rsid w:val="00DE11BC"/>
    <w:rsid w:val="00F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E357"/>
  <w15:docId w15:val="{0DC29480-3691-4368-BFAB-47176A2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52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452C6"/>
    <w:pPr>
      <w:widowControl w:val="0"/>
      <w:shd w:val="clear" w:color="auto" w:fill="FFFFFF"/>
      <w:spacing w:after="110" w:line="257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2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alla032@outlook.com</cp:lastModifiedBy>
  <cp:revision>10</cp:revision>
  <dcterms:created xsi:type="dcterms:W3CDTF">2021-04-23T09:52:00Z</dcterms:created>
  <dcterms:modified xsi:type="dcterms:W3CDTF">2022-02-25T12:15:00Z</dcterms:modified>
</cp:coreProperties>
</file>